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8F0112" w14:textId="77777777" w:rsidR="00914098" w:rsidRPr="0042310D" w:rsidRDefault="00000000">
      <w:pPr>
        <w:pStyle w:val="Heading2"/>
        <w:spacing w:before="280" w:after="240"/>
        <w:rPr>
          <w:rFonts w:eastAsia="Open Sans"/>
          <w:b/>
          <w:color w:val="666666"/>
        </w:rPr>
      </w:pPr>
      <w:bookmarkStart w:id="0" w:name="_yy3fj6vg4pa0" w:colFirst="0" w:colLast="0"/>
      <w:bookmarkEnd w:id="0"/>
      <w:r w:rsidRPr="0042310D">
        <w:rPr>
          <w:rFonts w:eastAsia="Open Sans"/>
          <w:b/>
          <w:noProof/>
          <w:color w:val="666666"/>
        </w:rPr>
        <w:drawing>
          <wp:anchor distT="114300" distB="114300" distL="114300" distR="114300" simplePos="0" relativeHeight="251658240" behindDoc="1" locked="0" layoutInCell="1" hidden="0" allowOverlap="1" wp14:anchorId="7C805AC1" wp14:editId="3E1B3593">
            <wp:simplePos x="0" y="0"/>
            <wp:positionH relativeFrom="page">
              <wp:posOffset>10633</wp:posOffset>
            </wp:positionH>
            <wp:positionV relativeFrom="page">
              <wp:posOffset>-168156</wp:posOffset>
            </wp:positionV>
            <wp:extent cx="7562311" cy="10688913"/>
            <wp:effectExtent l="0" t="0" r="0" b="5080"/>
            <wp:wrapNone/>
            <wp:docPr id="1" name="image1.jpg"/>
            <wp:cNvGraphicFramePr/>
            <a:graphic xmlns:a="http://schemas.openxmlformats.org/drawingml/2006/main">
              <a:graphicData uri="http://schemas.openxmlformats.org/drawingml/2006/picture">
                <pic:pic xmlns:pic="http://schemas.openxmlformats.org/drawingml/2006/picture">
                  <pic:nvPicPr>
                    <pic:cNvPr id="1" name="image1.jpg"/>
                    <pic:cNvPicPr preferRelativeResize="0"/>
                  </pic:nvPicPr>
                  <pic:blipFill>
                    <a:blip r:embed="rId7" cstate="print">
                      <a:extLst>
                        <a:ext uri="{28A0092B-C50C-407E-A947-70E740481C1C}">
                          <a14:useLocalDpi xmlns:a14="http://schemas.microsoft.com/office/drawing/2010/main" val="0"/>
                        </a:ext>
                      </a:extLst>
                    </a:blip>
                    <a:stretch>
                      <a:fillRect/>
                    </a:stretch>
                  </pic:blipFill>
                  <pic:spPr>
                    <a:xfrm>
                      <a:off x="0" y="0"/>
                      <a:ext cx="7562311" cy="10688913"/>
                    </a:xfrm>
                    <a:prstGeom prst="rect">
                      <a:avLst/>
                    </a:prstGeom>
                    <a:ln/>
                  </pic:spPr>
                </pic:pic>
              </a:graphicData>
            </a:graphic>
          </wp:anchor>
        </w:drawing>
      </w:r>
    </w:p>
    <w:p w14:paraId="4D28BAEC" w14:textId="77777777" w:rsidR="00914098" w:rsidRPr="0042310D" w:rsidRDefault="00914098">
      <w:pPr>
        <w:pStyle w:val="Heading2"/>
        <w:spacing w:before="280" w:after="240"/>
        <w:rPr>
          <w:rFonts w:eastAsia="Open Sans"/>
          <w:b/>
          <w:color w:val="666666"/>
        </w:rPr>
      </w:pPr>
      <w:bookmarkStart w:id="1" w:name="_wwhbts4obmqr" w:colFirst="0" w:colLast="0"/>
      <w:bookmarkEnd w:id="1"/>
    </w:p>
    <w:p w14:paraId="2E97D018" w14:textId="77777777" w:rsidR="00914098" w:rsidRPr="0042310D" w:rsidRDefault="00914098">
      <w:pPr>
        <w:pStyle w:val="Heading2"/>
        <w:spacing w:before="280" w:after="240"/>
        <w:rPr>
          <w:rFonts w:eastAsia="Open Sans"/>
          <w:b/>
          <w:color w:val="666666"/>
        </w:rPr>
      </w:pPr>
      <w:bookmarkStart w:id="2" w:name="_zhk5siqybniy" w:colFirst="0" w:colLast="0"/>
      <w:bookmarkEnd w:id="2"/>
    </w:p>
    <w:p w14:paraId="1116F2D3" w14:textId="77777777" w:rsidR="00914098" w:rsidRPr="0042310D" w:rsidRDefault="00914098"/>
    <w:p w14:paraId="386E54C8" w14:textId="77777777" w:rsidR="00914098" w:rsidRPr="0042310D" w:rsidRDefault="00914098"/>
    <w:p w14:paraId="40E335D0" w14:textId="77777777" w:rsidR="00914098" w:rsidRPr="0042310D" w:rsidRDefault="00914098">
      <w:pPr>
        <w:sectPr w:rsidR="00914098" w:rsidRPr="0042310D">
          <w:headerReference w:type="default" r:id="rId8"/>
          <w:pgSz w:w="11906" w:h="16838"/>
          <w:pgMar w:top="1440" w:right="1440" w:bottom="1440" w:left="1440" w:header="720" w:footer="720" w:gutter="0"/>
          <w:pgNumType w:start="1"/>
          <w:cols w:space="720"/>
        </w:sectPr>
      </w:pPr>
      <w:bookmarkStart w:id="3" w:name="_1amee82rwu2v" w:colFirst="0" w:colLast="0"/>
      <w:bookmarkEnd w:id="3"/>
    </w:p>
    <w:p w14:paraId="6794431A" w14:textId="77777777" w:rsidR="00914098" w:rsidRPr="0042310D" w:rsidRDefault="00000000">
      <w:pPr>
        <w:pStyle w:val="Heading2"/>
        <w:spacing w:before="280" w:after="240"/>
        <w:rPr>
          <w:color w:val="666666"/>
        </w:rPr>
      </w:pPr>
      <w:bookmarkStart w:id="4" w:name="_44rxc2fy9u0w" w:colFirst="0" w:colLast="0"/>
      <w:bookmarkEnd w:id="4"/>
      <w:r w:rsidRPr="0042310D">
        <w:rPr>
          <w:rFonts w:eastAsia="Open Sans"/>
          <w:b/>
          <w:color w:val="666666"/>
        </w:rPr>
        <w:lastRenderedPageBreak/>
        <w:t>WORKBOOK</w:t>
      </w:r>
    </w:p>
    <w:p w14:paraId="6F01E1C5" w14:textId="77777777" w:rsidR="00BF4904" w:rsidRPr="0042310D" w:rsidRDefault="00BF4904" w:rsidP="00BF4904">
      <w:pPr>
        <w:rPr>
          <w:rFonts w:eastAsia="Open Sans"/>
          <w:color w:val="666666"/>
        </w:rPr>
      </w:pPr>
      <w:r w:rsidRPr="0042310D">
        <w:rPr>
          <w:rFonts w:eastAsia="Open Sans"/>
          <w:color w:val="666666"/>
        </w:rPr>
        <w:t>This is your workbook, where you will keep track of any notes or ideas throughout the course. You will also complete six learning exercises at the end of Modules 2 through 7.</w:t>
      </w:r>
    </w:p>
    <w:p w14:paraId="363F38E1" w14:textId="77777777" w:rsidR="00BF4904" w:rsidRPr="0042310D" w:rsidRDefault="00BF4904" w:rsidP="00BF4904">
      <w:pPr>
        <w:rPr>
          <w:rFonts w:eastAsia="Open Sans"/>
          <w:color w:val="666666"/>
        </w:rPr>
      </w:pPr>
    </w:p>
    <w:p w14:paraId="3275E263" w14:textId="77777777" w:rsidR="00BF4904" w:rsidRPr="0042310D" w:rsidRDefault="00BF4904" w:rsidP="00BF4904">
      <w:pPr>
        <w:rPr>
          <w:rFonts w:eastAsia="Open Sans"/>
          <w:color w:val="666666"/>
        </w:rPr>
      </w:pPr>
      <w:r w:rsidRPr="0042310D">
        <w:rPr>
          <w:rFonts w:eastAsia="Open Sans"/>
          <w:color w:val="666666"/>
        </w:rPr>
        <w:t>These exercises will be based on an additional case study: a campaign to support the rollout of SIHI's monitoring and evaluation framework. The case study includes:</w:t>
      </w:r>
    </w:p>
    <w:p w14:paraId="6F7AB0DA" w14:textId="77777777" w:rsidR="00BF4904" w:rsidRPr="0042310D" w:rsidRDefault="00BF4904" w:rsidP="00BF4904">
      <w:pPr>
        <w:rPr>
          <w:rFonts w:eastAsia="Open Sans"/>
          <w:color w:val="666666"/>
        </w:rPr>
      </w:pPr>
    </w:p>
    <w:p w14:paraId="50DF8093" w14:textId="3BFA1CCA" w:rsidR="00BF4904" w:rsidRPr="0042310D" w:rsidRDefault="00BF4904" w:rsidP="00BF4904">
      <w:pPr>
        <w:pStyle w:val="ListParagraph"/>
        <w:numPr>
          <w:ilvl w:val="0"/>
          <w:numId w:val="2"/>
        </w:numPr>
        <w:rPr>
          <w:rFonts w:eastAsia="Open Sans"/>
          <w:color w:val="666666"/>
        </w:rPr>
      </w:pPr>
      <w:hyperlink r:id="rId9" w:history="1">
        <w:r w:rsidRPr="0042310D">
          <w:rPr>
            <w:rStyle w:val="Hyperlink"/>
            <w:rFonts w:eastAsia="Open Sans"/>
          </w:rPr>
          <w:t>Interactive Website</w:t>
        </w:r>
      </w:hyperlink>
    </w:p>
    <w:p w14:paraId="2954581A" w14:textId="19F3F5B5" w:rsidR="00BF4904" w:rsidRPr="0042310D" w:rsidRDefault="00BF4904" w:rsidP="00BF4904">
      <w:pPr>
        <w:pStyle w:val="ListParagraph"/>
        <w:numPr>
          <w:ilvl w:val="0"/>
          <w:numId w:val="2"/>
        </w:numPr>
        <w:rPr>
          <w:rFonts w:eastAsia="Open Sans"/>
          <w:color w:val="666666"/>
        </w:rPr>
      </w:pPr>
      <w:hyperlink r:id="rId10" w:history="1">
        <w:r w:rsidRPr="0042310D">
          <w:rPr>
            <w:rStyle w:val="Hyperlink"/>
            <w:rFonts w:eastAsia="Open Sans"/>
          </w:rPr>
          <w:t>Motion Graphic</w:t>
        </w:r>
      </w:hyperlink>
    </w:p>
    <w:p w14:paraId="23C4A8FA" w14:textId="5BAB8AAA" w:rsidR="00BF4904" w:rsidRPr="0042310D" w:rsidRDefault="00BF4904" w:rsidP="00BF4904">
      <w:pPr>
        <w:pStyle w:val="ListParagraph"/>
        <w:numPr>
          <w:ilvl w:val="0"/>
          <w:numId w:val="2"/>
        </w:numPr>
        <w:rPr>
          <w:rFonts w:eastAsia="Open Sans"/>
          <w:color w:val="666666"/>
        </w:rPr>
      </w:pPr>
      <w:hyperlink r:id="rId11" w:history="1">
        <w:r w:rsidRPr="0042310D">
          <w:rPr>
            <w:rStyle w:val="Hyperlink"/>
            <w:rFonts w:eastAsia="Open Sans"/>
          </w:rPr>
          <w:t>PDF Document</w:t>
        </w:r>
      </w:hyperlink>
    </w:p>
    <w:p w14:paraId="4A9335E4" w14:textId="77777777" w:rsidR="00BF4904" w:rsidRPr="0042310D" w:rsidRDefault="00BF4904" w:rsidP="00BF4904">
      <w:pPr>
        <w:pStyle w:val="ListParagraph"/>
        <w:numPr>
          <w:ilvl w:val="0"/>
          <w:numId w:val="2"/>
        </w:numPr>
        <w:rPr>
          <w:rFonts w:eastAsia="Open Sans"/>
          <w:color w:val="666666"/>
        </w:rPr>
      </w:pPr>
      <w:r w:rsidRPr="0042310D">
        <w:rPr>
          <w:rFonts w:eastAsia="Open Sans"/>
          <w:color w:val="666666"/>
        </w:rPr>
        <w:t xml:space="preserve">Social Media Rollout: </w:t>
      </w:r>
    </w:p>
    <w:p w14:paraId="0C875914" w14:textId="1480E2CB" w:rsidR="00BF4904" w:rsidRPr="0042310D" w:rsidRDefault="00BF4904" w:rsidP="00BF4904">
      <w:pPr>
        <w:pStyle w:val="ListParagraph"/>
        <w:numPr>
          <w:ilvl w:val="1"/>
          <w:numId w:val="2"/>
        </w:numPr>
        <w:rPr>
          <w:rFonts w:eastAsia="Open Sans"/>
          <w:color w:val="666666"/>
        </w:rPr>
      </w:pPr>
      <w:hyperlink r:id="rId12" w:history="1">
        <w:r w:rsidRPr="0042310D">
          <w:rPr>
            <w:rStyle w:val="Hyperlink"/>
            <w:rFonts w:eastAsia="Open Sans"/>
          </w:rPr>
          <w:t>Twitter post 1</w:t>
        </w:r>
      </w:hyperlink>
    </w:p>
    <w:p w14:paraId="3F71014C" w14:textId="1D02471D" w:rsidR="00BF4904" w:rsidRPr="0042310D" w:rsidRDefault="00BF4904" w:rsidP="00BF4904">
      <w:pPr>
        <w:pStyle w:val="ListParagraph"/>
        <w:numPr>
          <w:ilvl w:val="1"/>
          <w:numId w:val="2"/>
        </w:numPr>
        <w:rPr>
          <w:rFonts w:eastAsia="Open Sans"/>
          <w:color w:val="666666"/>
        </w:rPr>
      </w:pPr>
      <w:hyperlink r:id="rId13" w:history="1">
        <w:r w:rsidRPr="0042310D">
          <w:rPr>
            <w:rStyle w:val="Hyperlink"/>
            <w:rFonts w:eastAsia="Open Sans"/>
          </w:rPr>
          <w:t>Twitter post 2</w:t>
        </w:r>
      </w:hyperlink>
    </w:p>
    <w:p w14:paraId="6D4BA0D1" w14:textId="5F94DB36" w:rsidR="00BF4904" w:rsidRPr="0042310D" w:rsidRDefault="00BF4904" w:rsidP="00BF4904">
      <w:pPr>
        <w:pStyle w:val="ListParagraph"/>
        <w:numPr>
          <w:ilvl w:val="1"/>
          <w:numId w:val="2"/>
        </w:numPr>
        <w:rPr>
          <w:rFonts w:eastAsia="Open Sans"/>
          <w:color w:val="666666"/>
        </w:rPr>
      </w:pPr>
      <w:hyperlink r:id="rId14" w:history="1">
        <w:r w:rsidRPr="0042310D">
          <w:rPr>
            <w:rStyle w:val="Hyperlink"/>
            <w:rFonts w:eastAsia="Open Sans"/>
          </w:rPr>
          <w:t>Twitter post 3</w:t>
        </w:r>
      </w:hyperlink>
    </w:p>
    <w:p w14:paraId="09655476" w14:textId="791AAF70" w:rsidR="00BF4904" w:rsidRPr="0042310D" w:rsidRDefault="00BF4904" w:rsidP="00BF4904">
      <w:pPr>
        <w:pStyle w:val="ListParagraph"/>
        <w:numPr>
          <w:ilvl w:val="1"/>
          <w:numId w:val="2"/>
        </w:numPr>
        <w:rPr>
          <w:rFonts w:eastAsia="Open Sans"/>
          <w:color w:val="666666"/>
        </w:rPr>
      </w:pPr>
      <w:hyperlink r:id="rId15" w:history="1">
        <w:r w:rsidRPr="0042310D">
          <w:rPr>
            <w:rStyle w:val="Hyperlink"/>
            <w:rFonts w:eastAsia="Open Sans"/>
          </w:rPr>
          <w:t>Twitter post 4</w:t>
        </w:r>
      </w:hyperlink>
    </w:p>
    <w:p w14:paraId="09F56BE5" w14:textId="531FC033" w:rsidR="007910B2" w:rsidRDefault="00BF4904" w:rsidP="00BF4904">
      <w:pPr>
        <w:pStyle w:val="ListParagraph"/>
        <w:numPr>
          <w:ilvl w:val="1"/>
          <w:numId w:val="2"/>
        </w:numPr>
        <w:rPr>
          <w:rFonts w:eastAsia="Open Sans"/>
          <w:color w:val="666666"/>
        </w:rPr>
      </w:pPr>
      <w:hyperlink r:id="rId16" w:history="1">
        <w:r w:rsidRPr="0042310D">
          <w:rPr>
            <w:rStyle w:val="Hyperlink"/>
            <w:rFonts w:eastAsia="Open Sans"/>
          </w:rPr>
          <w:t>Twitter post 5</w:t>
        </w:r>
      </w:hyperlink>
    </w:p>
    <w:p w14:paraId="1274D89A" w14:textId="77777777" w:rsidR="0042310D" w:rsidRPr="0042310D" w:rsidRDefault="0042310D" w:rsidP="0042310D">
      <w:pPr>
        <w:pStyle w:val="ListParagraph"/>
        <w:numPr>
          <w:ilvl w:val="0"/>
          <w:numId w:val="2"/>
        </w:numPr>
        <w:rPr>
          <w:rFonts w:eastAsia="Open Sans"/>
          <w:color w:val="666666"/>
        </w:rPr>
      </w:pPr>
      <w:hyperlink r:id="rId17" w:history="1">
        <w:r w:rsidRPr="0042310D">
          <w:rPr>
            <w:rStyle w:val="Hyperlink"/>
            <w:rFonts w:eastAsia="Open Sans"/>
          </w:rPr>
          <w:t>Full Social Media Campaign Report</w:t>
        </w:r>
      </w:hyperlink>
    </w:p>
    <w:p w14:paraId="4F1FCFD4" w14:textId="77777777" w:rsidR="0042310D" w:rsidRPr="0042310D" w:rsidRDefault="0042310D" w:rsidP="0042310D">
      <w:pPr>
        <w:rPr>
          <w:rFonts w:eastAsia="Open Sans"/>
          <w:color w:val="666666"/>
        </w:rPr>
      </w:pPr>
    </w:p>
    <w:p w14:paraId="36F8AB8E" w14:textId="5E09FF69" w:rsidR="00914098" w:rsidRPr="0042310D" w:rsidRDefault="00914098">
      <w:pPr>
        <w:rPr>
          <w:rFonts w:eastAsia="Open Sans"/>
          <w:color w:val="666666"/>
        </w:rPr>
      </w:pPr>
    </w:p>
    <w:p w14:paraId="59784E8A" w14:textId="77777777" w:rsidR="00322876" w:rsidRPr="0042310D" w:rsidRDefault="00322876">
      <w:pPr>
        <w:pStyle w:val="Heading2"/>
        <w:spacing w:before="280" w:after="240"/>
      </w:pPr>
      <w:r w:rsidRPr="0042310D">
        <w:rPr>
          <w:rFonts w:eastAsia="Open Sans"/>
          <w:noProof/>
          <w:color w:val="666666"/>
        </w:rPr>
        <w:drawing>
          <wp:inline distT="0" distB="0" distL="0" distR="0" wp14:anchorId="083B2628" wp14:editId="51CBB28A">
            <wp:extent cx="5660020" cy="3537862"/>
            <wp:effectExtent l="0" t="0" r="0" b="0"/>
            <wp:docPr id="8796058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9605843" name="Picture 879605843"/>
                    <pic:cNvPicPr/>
                  </pic:nvPicPr>
                  <pic:blipFill rotWithShape="1">
                    <a:blip r:embed="rId18" cstate="print">
                      <a:extLst>
                        <a:ext uri="{28A0092B-C50C-407E-A947-70E740481C1C}">
                          <a14:useLocalDpi xmlns:a14="http://schemas.microsoft.com/office/drawing/2010/main" val="0"/>
                        </a:ext>
                      </a:extLst>
                    </a:blip>
                    <a:srcRect l="17985" t="18726" r="8309" b="16773"/>
                    <a:stretch/>
                  </pic:blipFill>
                  <pic:spPr bwMode="auto">
                    <a:xfrm>
                      <a:off x="0" y="0"/>
                      <a:ext cx="5683826" cy="3552742"/>
                    </a:xfrm>
                    <a:prstGeom prst="rect">
                      <a:avLst/>
                    </a:prstGeom>
                    <a:ln>
                      <a:noFill/>
                    </a:ln>
                    <a:extLst>
                      <a:ext uri="{53640926-AAD7-44D8-BBD7-CCE9431645EC}">
                        <a14:shadowObscured xmlns:a14="http://schemas.microsoft.com/office/drawing/2010/main"/>
                      </a:ext>
                    </a:extLst>
                  </pic:spPr>
                </pic:pic>
              </a:graphicData>
            </a:graphic>
          </wp:inline>
        </w:drawing>
      </w:r>
    </w:p>
    <w:p w14:paraId="7769EFBA" w14:textId="77777777" w:rsidR="00322876" w:rsidRPr="0042310D" w:rsidRDefault="00322876" w:rsidP="00322876">
      <w:pPr>
        <w:rPr>
          <w:rFonts w:eastAsia="Open Sans"/>
          <w:color w:val="666666"/>
        </w:rPr>
      </w:pPr>
    </w:p>
    <w:p w14:paraId="332C83A2" w14:textId="77777777" w:rsidR="00BF4904" w:rsidRPr="0042310D" w:rsidRDefault="00BF4904">
      <w:pPr>
        <w:pStyle w:val="Heading2"/>
        <w:spacing w:before="280" w:after="240"/>
        <w:rPr>
          <w:rFonts w:eastAsia="Open Sans"/>
          <w:color w:val="666666"/>
          <w:sz w:val="22"/>
          <w:szCs w:val="22"/>
        </w:rPr>
      </w:pPr>
      <w:bookmarkStart w:id="5" w:name="_x4ej4adlps23" w:colFirst="0" w:colLast="0"/>
      <w:bookmarkEnd w:id="5"/>
      <w:r w:rsidRPr="0042310D">
        <w:rPr>
          <w:rFonts w:eastAsia="Open Sans"/>
          <w:color w:val="666666"/>
          <w:sz w:val="22"/>
          <w:szCs w:val="22"/>
        </w:rPr>
        <w:lastRenderedPageBreak/>
        <w:t>Together, these exercises will comprise your end-of-course assignment. This assignment is not graded; however, you will share your learnings and receive feedback on your thinking during the instructor-led session at the end of the course.</w:t>
      </w:r>
      <w:bookmarkStart w:id="6" w:name="_lj1tkd2kxmb9" w:colFirst="0" w:colLast="0"/>
      <w:bookmarkEnd w:id="6"/>
    </w:p>
    <w:p w14:paraId="4E24B777" w14:textId="235D0A64" w:rsidR="00BF4904" w:rsidRPr="0042310D" w:rsidRDefault="00426998" w:rsidP="00BF4904">
      <w:r>
        <w:rPr>
          <w:noProof/>
        </w:rPr>
        <w:pict w14:anchorId="4364545A">
          <v:rect id="_x0000_i1031" alt="" style="width:451.3pt;height:.05pt;mso-width-percent:0;mso-height-percent:0;mso-width-percent:0;mso-height-percent:0" o:hralign="center" o:hrstd="t" o:hr="t" fillcolor="#a0a0a0" stroked="f"/>
        </w:pict>
      </w:r>
    </w:p>
    <w:p w14:paraId="54E86E21" w14:textId="133D5682" w:rsidR="00914098" w:rsidRPr="0042310D" w:rsidRDefault="00000000">
      <w:pPr>
        <w:pStyle w:val="Heading2"/>
        <w:spacing w:before="280" w:after="240"/>
        <w:rPr>
          <w:rFonts w:eastAsia="Open Sans"/>
          <w:b/>
          <w:color w:val="666666"/>
        </w:rPr>
      </w:pPr>
      <w:r w:rsidRPr="0042310D">
        <w:rPr>
          <w:rFonts w:eastAsia="Open Sans"/>
          <w:b/>
          <w:color w:val="666666"/>
        </w:rPr>
        <w:t>Module 1: Traditional communications vs storytelling</w:t>
      </w:r>
    </w:p>
    <w:p w14:paraId="73D5C44C" w14:textId="77777777" w:rsidR="00914098" w:rsidRPr="0042310D" w:rsidRDefault="00914098">
      <w:pPr>
        <w:rPr>
          <w:color w:val="666666"/>
        </w:rPr>
      </w:pPr>
    </w:p>
    <w:tbl>
      <w:tblPr>
        <w:tblStyle w:val="a"/>
        <w:tblW w:w="90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475"/>
        <w:gridCol w:w="6540"/>
      </w:tblGrid>
      <w:tr w:rsidR="00914098" w:rsidRPr="0042310D" w14:paraId="375CDB61" w14:textId="77777777">
        <w:tc>
          <w:tcPr>
            <w:tcW w:w="2475" w:type="dxa"/>
            <w:shd w:val="clear" w:color="auto" w:fill="auto"/>
            <w:tcMar>
              <w:top w:w="100" w:type="dxa"/>
              <w:left w:w="100" w:type="dxa"/>
              <w:bottom w:w="100" w:type="dxa"/>
              <w:right w:w="100" w:type="dxa"/>
            </w:tcMar>
          </w:tcPr>
          <w:p w14:paraId="6AD88F6B" w14:textId="77777777" w:rsidR="00914098" w:rsidRPr="0042310D" w:rsidRDefault="00000000">
            <w:pPr>
              <w:widowControl w:val="0"/>
              <w:pBdr>
                <w:top w:val="nil"/>
                <w:left w:val="nil"/>
                <w:bottom w:val="nil"/>
                <w:right w:val="nil"/>
                <w:between w:val="nil"/>
              </w:pBdr>
              <w:spacing w:line="240" w:lineRule="auto"/>
              <w:rPr>
                <w:b/>
                <w:color w:val="666666"/>
              </w:rPr>
            </w:pPr>
            <w:r w:rsidRPr="0042310D">
              <w:rPr>
                <w:b/>
                <w:color w:val="666666"/>
              </w:rPr>
              <w:t>Thinking prompts</w:t>
            </w:r>
          </w:p>
        </w:tc>
        <w:tc>
          <w:tcPr>
            <w:tcW w:w="6540" w:type="dxa"/>
            <w:shd w:val="clear" w:color="auto" w:fill="auto"/>
            <w:tcMar>
              <w:top w:w="100" w:type="dxa"/>
              <w:left w:w="100" w:type="dxa"/>
              <w:bottom w:w="100" w:type="dxa"/>
              <w:right w:w="100" w:type="dxa"/>
            </w:tcMar>
          </w:tcPr>
          <w:p w14:paraId="1102E6CC" w14:textId="77777777" w:rsidR="00914098" w:rsidRPr="0042310D" w:rsidRDefault="00000000">
            <w:pPr>
              <w:widowControl w:val="0"/>
              <w:pBdr>
                <w:top w:val="nil"/>
                <w:left w:val="nil"/>
                <w:bottom w:val="nil"/>
                <w:right w:val="nil"/>
                <w:between w:val="nil"/>
              </w:pBdr>
              <w:spacing w:line="240" w:lineRule="auto"/>
              <w:rPr>
                <w:b/>
                <w:color w:val="666666"/>
              </w:rPr>
            </w:pPr>
            <w:r w:rsidRPr="0042310D">
              <w:rPr>
                <w:b/>
                <w:color w:val="666666"/>
              </w:rPr>
              <w:t>Notes</w:t>
            </w:r>
          </w:p>
        </w:tc>
      </w:tr>
      <w:tr w:rsidR="00914098" w:rsidRPr="0042310D" w14:paraId="29F90CF7" w14:textId="77777777">
        <w:tc>
          <w:tcPr>
            <w:tcW w:w="2475" w:type="dxa"/>
            <w:shd w:val="clear" w:color="auto" w:fill="auto"/>
            <w:tcMar>
              <w:top w:w="100" w:type="dxa"/>
              <w:left w:w="100" w:type="dxa"/>
              <w:bottom w:w="100" w:type="dxa"/>
              <w:right w:w="100" w:type="dxa"/>
            </w:tcMar>
          </w:tcPr>
          <w:p w14:paraId="0058E5B8" w14:textId="77777777" w:rsidR="00914098" w:rsidRPr="0042310D" w:rsidRDefault="00000000">
            <w:pPr>
              <w:widowControl w:val="0"/>
              <w:pBdr>
                <w:top w:val="nil"/>
                <w:left w:val="nil"/>
                <w:bottom w:val="nil"/>
                <w:right w:val="nil"/>
                <w:between w:val="nil"/>
              </w:pBdr>
              <w:spacing w:line="240" w:lineRule="auto"/>
              <w:rPr>
                <w:color w:val="666666"/>
              </w:rPr>
            </w:pPr>
            <w:r w:rsidRPr="0042310D">
              <w:rPr>
                <w:color w:val="666666"/>
              </w:rPr>
              <w:t>What is your current understanding of communications and storytelling?</w:t>
            </w:r>
          </w:p>
        </w:tc>
        <w:tc>
          <w:tcPr>
            <w:tcW w:w="6540" w:type="dxa"/>
            <w:shd w:val="clear" w:color="auto" w:fill="auto"/>
            <w:tcMar>
              <w:top w:w="100" w:type="dxa"/>
              <w:left w:w="100" w:type="dxa"/>
              <w:bottom w:w="100" w:type="dxa"/>
              <w:right w:w="100" w:type="dxa"/>
            </w:tcMar>
          </w:tcPr>
          <w:p w14:paraId="6D717046" w14:textId="77777777" w:rsidR="00914098" w:rsidRPr="0042310D" w:rsidRDefault="00914098">
            <w:pPr>
              <w:widowControl w:val="0"/>
              <w:pBdr>
                <w:top w:val="nil"/>
                <w:left w:val="nil"/>
                <w:bottom w:val="nil"/>
                <w:right w:val="nil"/>
                <w:between w:val="nil"/>
              </w:pBdr>
              <w:spacing w:line="240" w:lineRule="auto"/>
              <w:rPr>
                <w:color w:val="666666"/>
              </w:rPr>
            </w:pPr>
          </w:p>
          <w:p w14:paraId="33ED229F" w14:textId="77777777" w:rsidR="00914098" w:rsidRPr="0042310D" w:rsidRDefault="00914098">
            <w:pPr>
              <w:widowControl w:val="0"/>
              <w:pBdr>
                <w:top w:val="nil"/>
                <w:left w:val="nil"/>
                <w:bottom w:val="nil"/>
                <w:right w:val="nil"/>
                <w:between w:val="nil"/>
              </w:pBdr>
              <w:spacing w:line="240" w:lineRule="auto"/>
              <w:rPr>
                <w:color w:val="666666"/>
              </w:rPr>
            </w:pPr>
          </w:p>
          <w:p w14:paraId="2B55F2EC" w14:textId="77777777" w:rsidR="00914098" w:rsidRPr="0042310D" w:rsidRDefault="00914098">
            <w:pPr>
              <w:widowControl w:val="0"/>
              <w:pBdr>
                <w:top w:val="nil"/>
                <w:left w:val="nil"/>
                <w:bottom w:val="nil"/>
                <w:right w:val="nil"/>
                <w:between w:val="nil"/>
              </w:pBdr>
              <w:spacing w:line="240" w:lineRule="auto"/>
              <w:rPr>
                <w:color w:val="666666"/>
              </w:rPr>
            </w:pPr>
          </w:p>
          <w:p w14:paraId="1B551450" w14:textId="77777777" w:rsidR="00914098" w:rsidRPr="0042310D" w:rsidRDefault="00914098">
            <w:pPr>
              <w:widowControl w:val="0"/>
              <w:pBdr>
                <w:top w:val="nil"/>
                <w:left w:val="nil"/>
                <w:bottom w:val="nil"/>
                <w:right w:val="nil"/>
                <w:between w:val="nil"/>
              </w:pBdr>
              <w:spacing w:line="240" w:lineRule="auto"/>
              <w:rPr>
                <w:color w:val="666666"/>
              </w:rPr>
            </w:pPr>
          </w:p>
        </w:tc>
      </w:tr>
      <w:tr w:rsidR="00914098" w:rsidRPr="0042310D" w14:paraId="13C907BC" w14:textId="77777777">
        <w:tc>
          <w:tcPr>
            <w:tcW w:w="2475" w:type="dxa"/>
            <w:shd w:val="clear" w:color="auto" w:fill="auto"/>
            <w:tcMar>
              <w:top w:w="100" w:type="dxa"/>
              <w:left w:w="100" w:type="dxa"/>
              <w:bottom w:w="100" w:type="dxa"/>
              <w:right w:w="100" w:type="dxa"/>
            </w:tcMar>
          </w:tcPr>
          <w:p w14:paraId="527339A5" w14:textId="77777777" w:rsidR="00914098" w:rsidRPr="0042310D" w:rsidRDefault="00000000">
            <w:pPr>
              <w:widowControl w:val="0"/>
              <w:pBdr>
                <w:top w:val="nil"/>
                <w:left w:val="nil"/>
                <w:bottom w:val="nil"/>
                <w:right w:val="nil"/>
                <w:between w:val="nil"/>
              </w:pBdr>
              <w:spacing w:line="240" w:lineRule="auto"/>
              <w:rPr>
                <w:color w:val="666666"/>
              </w:rPr>
            </w:pPr>
            <w:r w:rsidRPr="0042310D">
              <w:rPr>
                <w:color w:val="666666"/>
              </w:rPr>
              <w:t>Do you have any goals for this course or communications pain points you hope to address?</w:t>
            </w:r>
          </w:p>
        </w:tc>
        <w:tc>
          <w:tcPr>
            <w:tcW w:w="6540" w:type="dxa"/>
            <w:shd w:val="clear" w:color="auto" w:fill="auto"/>
            <w:tcMar>
              <w:top w:w="100" w:type="dxa"/>
              <w:left w:w="100" w:type="dxa"/>
              <w:bottom w:w="100" w:type="dxa"/>
              <w:right w:w="100" w:type="dxa"/>
            </w:tcMar>
          </w:tcPr>
          <w:p w14:paraId="29774795" w14:textId="77777777" w:rsidR="00914098" w:rsidRPr="0042310D" w:rsidRDefault="00914098">
            <w:pPr>
              <w:widowControl w:val="0"/>
              <w:pBdr>
                <w:top w:val="nil"/>
                <w:left w:val="nil"/>
                <w:bottom w:val="nil"/>
                <w:right w:val="nil"/>
                <w:between w:val="nil"/>
              </w:pBdr>
              <w:spacing w:line="240" w:lineRule="auto"/>
              <w:rPr>
                <w:color w:val="666666"/>
              </w:rPr>
            </w:pPr>
          </w:p>
          <w:p w14:paraId="6001F465" w14:textId="77777777" w:rsidR="00914098" w:rsidRPr="0042310D" w:rsidRDefault="00914098">
            <w:pPr>
              <w:widowControl w:val="0"/>
              <w:pBdr>
                <w:top w:val="nil"/>
                <w:left w:val="nil"/>
                <w:bottom w:val="nil"/>
                <w:right w:val="nil"/>
                <w:between w:val="nil"/>
              </w:pBdr>
              <w:spacing w:line="240" w:lineRule="auto"/>
              <w:rPr>
                <w:color w:val="666666"/>
              </w:rPr>
            </w:pPr>
          </w:p>
          <w:p w14:paraId="4609BBA8" w14:textId="77777777" w:rsidR="00914098" w:rsidRPr="0042310D" w:rsidRDefault="00914098">
            <w:pPr>
              <w:widowControl w:val="0"/>
              <w:pBdr>
                <w:top w:val="nil"/>
                <w:left w:val="nil"/>
                <w:bottom w:val="nil"/>
                <w:right w:val="nil"/>
                <w:between w:val="nil"/>
              </w:pBdr>
              <w:spacing w:line="240" w:lineRule="auto"/>
              <w:rPr>
                <w:color w:val="666666"/>
              </w:rPr>
            </w:pPr>
          </w:p>
          <w:p w14:paraId="7E70E442" w14:textId="77777777" w:rsidR="00914098" w:rsidRPr="0042310D" w:rsidRDefault="00914098">
            <w:pPr>
              <w:widowControl w:val="0"/>
              <w:pBdr>
                <w:top w:val="nil"/>
                <w:left w:val="nil"/>
                <w:bottom w:val="nil"/>
                <w:right w:val="nil"/>
                <w:between w:val="nil"/>
              </w:pBdr>
              <w:spacing w:line="240" w:lineRule="auto"/>
              <w:rPr>
                <w:color w:val="666666"/>
              </w:rPr>
            </w:pPr>
          </w:p>
          <w:p w14:paraId="4BF1BC13" w14:textId="77777777" w:rsidR="00914098" w:rsidRPr="0042310D" w:rsidRDefault="00914098">
            <w:pPr>
              <w:widowControl w:val="0"/>
              <w:pBdr>
                <w:top w:val="nil"/>
                <w:left w:val="nil"/>
                <w:bottom w:val="nil"/>
                <w:right w:val="nil"/>
                <w:between w:val="nil"/>
              </w:pBdr>
              <w:spacing w:line="240" w:lineRule="auto"/>
              <w:rPr>
                <w:color w:val="666666"/>
              </w:rPr>
            </w:pPr>
          </w:p>
        </w:tc>
      </w:tr>
    </w:tbl>
    <w:p w14:paraId="223A812E" w14:textId="77777777" w:rsidR="00914098" w:rsidRPr="0042310D" w:rsidRDefault="00426998">
      <w:pPr>
        <w:pStyle w:val="Heading2"/>
        <w:spacing w:before="240" w:after="240"/>
        <w:rPr>
          <w:rFonts w:eastAsia="Open Sans"/>
          <w:b/>
          <w:color w:val="666666"/>
        </w:rPr>
      </w:pPr>
      <w:bookmarkStart w:id="7" w:name="_37l0q0qv9usf" w:colFirst="0" w:colLast="0"/>
      <w:bookmarkEnd w:id="7"/>
      <w:r>
        <w:rPr>
          <w:noProof/>
        </w:rPr>
        <w:pict w14:anchorId="5B8E9B6E">
          <v:rect id="_x0000_i1030" alt="" style="width:451.3pt;height:.05pt;mso-width-percent:0;mso-height-percent:0;mso-width-percent:0;mso-height-percent:0" o:hralign="center" o:hrstd="t" o:hr="t" fillcolor="#a0a0a0" stroked="f"/>
        </w:pict>
      </w:r>
    </w:p>
    <w:p w14:paraId="62E5D906" w14:textId="77777777" w:rsidR="0042310D" w:rsidRDefault="0042310D">
      <w:pPr>
        <w:pStyle w:val="Heading2"/>
        <w:spacing w:before="240" w:after="240"/>
        <w:rPr>
          <w:rFonts w:eastAsia="Open Sans"/>
          <w:b/>
          <w:color w:val="666666"/>
        </w:rPr>
      </w:pPr>
      <w:bookmarkStart w:id="8" w:name="_xlruc0houmea" w:colFirst="0" w:colLast="0"/>
      <w:bookmarkEnd w:id="8"/>
    </w:p>
    <w:p w14:paraId="397A78EF" w14:textId="17EFBB01" w:rsidR="00914098" w:rsidRPr="0042310D" w:rsidRDefault="00000000">
      <w:pPr>
        <w:pStyle w:val="Heading2"/>
        <w:spacing w:before="240" w:after="240"/>
        <w:rPr>
          <w:color w:val="666666"/>
        </w:rPr>
      </w:pPr>
      <w:r w:rsidRPr="0042310D">
        <w:rPr>
          <w:rFonts w:eastAsia="Open Sans"/>
          <w:b/>
          <w:color w:val="666666"/>
        </w:rPr>
        <w:t>Module 2: The science of storytelling</w:t>
      </w:r>
    </w:p>
    <w:p w14:paraId="2A7E3DA5" w14:textId="77777777" w:rsidR="00914098" w:rsidRPr="0042310D" w:rsidRDefault="00914098">
      <w:pPr>
        <w:rPr>
          <w:color w:val="666666"/>
        </w:rPr>
      </w:pPr>
    </w:p>
    <w:tbl>
      <w:tblPr>
        <w:tblStyle w:val="a0"/>
        <w:tblW w:w="902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030"/>
        <w:gridCol w:w="5996"/>
      </w:tblGrid>
      <w:tr w:rsidR="00914098" w:rsidRPr="0042310D" w14:paraId="5BDE5B55" w14:textId="77777777">
        <w:tc>
          <w:tcPr>
            <w:tcW w:w="3030" w:type="dxa"/>
            <w:shd w:val="clear" w:color="auto" w:fill="auto"/>
            <w:tcMar>
              <w:top w:w="100" w:type="dxa"/>
              <w:left w:w="100" w:type="dxa"/>
              <w:bottom w:w="100" w:type="dxa"/>
              <w:right w:w="100" w:type="dxa"/>
            </w:tcMar>
          </w:tcPr>
          <w:p w14:paraId="480FAE18" w14:textId="77777777" w:rsidR="00914098" w:rsidRPr="0042310D" w:rsidRDefault="00000000">
            <w:pPr>
              <w:widowControl w:val="0"/>
              <w:spacing w:line="240" w:lineRule="auto"/>
              <w:rPr>
                <w:b/>
                <w:color w:val="666666"/>
              </w:rPr>
            </w:pPr>
            <w:r w:rsidRPr="0042310D">
              <w:rPr>
                <w:b/>
                <w:color w:val="666666"/>
              </w:rPr>
              <w:t>Thinking prompts</w:t>
            </w:r>
          </w:p>
        </w:tc>
        <w:tc>
          <w:tcPr>
            <w:tcW w:w="5996" w:type="dxa"/>
            <w:shd w:val="clear" w:color="auto" w:fill="auto"/>
            <w:tcMar>
              <w:top w:w="100" w:type="dxa"/>
              <w:left w:w="100" w:type="dxa"/>
              <w:bottom w:w="100" w:type="dxa"/>
              <w:right w:w="100" w:type="dxa"/>
            </w:tcMar>
          </w:tcPr>
          <w:p w14:paraId="1C96AFAE" w14:textId="77777777" w:rsidR="00914098" w:rsidRPr="0042310D" w:rsidRDefault="00000000">
            <w:pPr>
              <w:widowControl w:val="0"/>
              <w:spacing w:line="240" w:lineRule="auto"/>
              <w:rPr>
                <w:b/>
                <w:color w:val="666666"/>
              </w:rPr>
            </w:pPr>
            <w:r w:rsidRPr="0042310D">
              <w:rPr>
                <w:b/>
                <w:color w:val="666666"/>
              </w:rPr>
              <w:t>Notes</w:t>
            </w:r>
          </w:p>
        </w:tc>
      </w:tr>
      <w:tr w:rsidR="00914098" w:rsidRPr="0042310D" w14:paraId="36C6B973" w14:textId="77777777">
        <w:tc>
          <w:tcPr>
            <w:tcW w:w="3030" w:type="dxa"/>
            <w:shd w:val="clear" w:color="auto" w:fill="auto"/>
            <w:tcMar>
              <w:top w:w="100" w:type="dxa"/>
              <w:left w:w="100" w:type="dxa"/>
              <w:bottom w:w="100" w:type="dxa"/>
              <w:right w:w="100" w:type="dxa"/>
            </w:tcMar>
          </w:tcPr>
          <w:p w14:paraId="7C62C3C3" w14:textId="77777777" w:rsidR="00914098" w:rsidRPr="0042310D" w:rsidRDefault="00000000">
            <w:pPr>
              <w:widowControl w:val="0"/>
              <w:spacing w:line="240" w:lineRule="auto"/>
              <w:rPr>
                <w:color w:val="666666"/>
              </w:rPr>
            </w:pPr>
            <w:r w:rsidRPr="0042310D">
              <w:rPr>
                <w:color w:val="666666"/>
              </w:rPr>
              <w:t>Are you surprised by the science behind storytelling? How do your expectations compare to what you know now?</w:t>
            </w:r>
          </w:p>
        </w:tc>
        <w:tc>
          <w:tcPr>
            <w:tcW w:w="5996" w:type="dxa"/>
            <w:shd w:val="clear" w:color="auto" w:fill="auto"/>
            <w:tcMar>
              <w:top w:w="100" w:type="dxa"/>
              <w:left w:w="100" w:type="dxa"/>
              <w:bottom w:w="100" w:type="dxa"/>
              <w:right w:w="100" w:type="dxa"/>
            </w:tcMar>
          </w:tcPr>
          <w:p w14:paraId="73FD01A7" w14:textId="77777777" w:rsidR="00914098" w:rsidRPr="0042310D" w:rsidRDefault="00914098">
            <w:pPr>
              <w:widowControl w:val="0"/>
              <w:spacing w:line="240" w:lineRule="auto"/>
              <w:rPr>
                <w:color w:val="666666"/>
              </w:rPr>
            </w:pPr>
          </w:p>
          <w:p w14:paraId="4C356093" w14:textId="77777777" w:rsidR="00914098" w:rsidRPr="0042310D" w:rsidRDefault="00914098">
            <w:pPr>
              <w:widowControl w:val="0"/>
              <w:spacing w:line="240" w:lineRule="auto"/>
              <w:rPr>
                <w:color w:val="666666"/>
              </w:rPr>
            </w:pPr>
          </w:p>
        </w:tc>
      </w:tr>
      <w:tr w:rsidR="00914098" w:rsidRPr="0042310D" w14:paraId="0620DCBA" w14:textId="77777777">
        <w:tc>
          <w:tcPr>
            <w:tcW w:w="3030" w:type="dxa"/>
            <w:shd w:val="clear" w:color="auto" w:fill="auto"/>
            <w:tcMar>
              <w:top w:w="100" w:type="dxa"/>
              <w:left w:w="100" w:type="dxa"/>
              <w:bottom w:w="100" w:type="dxa"/>
              <w:right w:w="100" w:type="dxa"/>
            </w:tcMar>
          </w:tcPr>
          <w:p w14:paraId="00C546A6" w14:textId="77777777" w:rsidR="00914098" w:rsidRPr="0042310D" w:rsidRDefault="00000000">
            <w:pPr>
              <w:widowControl w:val="0"/>
              <w:spacing w:line="240" w:lineRule="auto"/>
              <w:rPr>
                <w:color w:val="666666"/>
              </w:rPr>
            </w:pPr>
            <w:r w:rsidRPr="0042310D">
              <w:rPr>
                <w:color w:val="666666"/>
              </w:rPr>
              <w:t xml:space="preserve">What value do you see in the four functions of storytelling, within the context of public health and social innovation? </w:t>
            </w:r>
          </w:p>
        </w:tc>
        <w:tc>
          <w:tcPr>
            <w:tcW w:w="5996" w:type="dxa"/>
            <w:shd w:val="clear" w:color="auto" w:fill="auto"/>
            <w:tcMar>
              <w:top w:w="100" w:type="dxa"/>
              <w:left w:w="100" w:type="dxa"/>
              <w:bottom w:w="100" w:type="dxa"/>
              <w:right w:w="100" w:type="dxa"/>
            </w:tcMar>
          </w:tcPr>
          <w:p w14:paraId="2B3407ED" w14:textId="77777777" w:rsidR="00914098" w:rsidRPr="0042310D" w:rsidRDefault="00914098">
            <w:pPr>
              <w:widowControl w:val="0"/>
              <w:spacing w:line="240" w:lineRule="auto"/>
              <w:rPr>
                <w:color w:val="666666"/>
              </w:rPr>
            </w:pPr>
          </w:p>
        </w:tc>
      </w:tr>
    </w:tbl>
    <w:p w14:paraId="38585111" w14:textId="77777777" w:rsidR="0042310D" w:rsidRDefault="0042310D">
      <w:pPr>
        <w:pStyle w:val="Heading2"/>
        <w:spacing w:before="280" w:after="240"/>
        <w:rPr>
          <w:rFonts w:eastAsia="Open Sans"/>
          <w:b/>
          <w:color w:val="666666"/>
        </w:rPr>
      </w:pPr>
      <w:bookmarkStart w:id="9" w:name="_gn3gz8uldmqr" w:colFirst="0" w:colLast="0"/>
      <w:bookmarkStart w:id="10" w:name="_h8089el40kbi" w:colFirst="0" w:colLast="0"/>
      <w:bookmarkStart w:id="11" w:name="_hbfl107qtdhn" w:colFirst="0" w:colLast="0"/>
      <w:bookmarkEnd w:id="9"/>
      <w:bookmarkEnd w:id="10"/>
      <w:bookmarkEnd w:id="11"/>
    </w:p>
    <w:p w14:paraId="6E3EB56A" w14:textId="26C395D8" w:rsidR="00914098" w:rsidRPr="0042310D" w:rsidRDefault="00000000">
      <w:pPr>
        <w:pStyle w:val="Heading2"/>
        <w:spacing w:before="280" w:after="240"/>
        <w:rPr>
          <w:rFonts w:eastAsia="Open Sans"/>
          <w:b/>
          <w:color w:val="666666"/>
        </w:rPr>
      </w:pPr>
      <w:r w:rsidRPr="0042310D">
        <w:rPr>
          <w:rFonts w:eastAsia="Open Sans"/>
          <w:b/>
          <w:color w:val="666666"/>
        </w:rPr>
        <w:t>Module 2 exercise:</w:t>
      </w:r>
    </w:p>
    <w:p w14:paraId="21352FB7" w14:textId="6A7DDDEB" w:rsidR="00914098" w:rsidRDefault="003C2614">
      <w:pPr>
        <w:rPr>
          <w:rFonts w:eastAsia="Open Sans"/>
          <w:color w:val="434343"/>
        </w:rPr>
      </w:pPr>
      <w:r w:rsidRPr="0042310D">
        <w:rPr>
          <w:rFonts w:eastAsia="Open Sans"/>
          <w:color w:val="434343"/>
        </w:rPr>
        <w:t xml:space="preserve">You've observed how the four functions of storytelling are present in the </w:t>
      </w:r>
      <w:hyperlink r:id="rId19" w:history="1">
        <w:r w:rsidRPr="0042310D">
          <w:rPr>
            <w:rStyle w:val="Hyperlink"/>
            <w:rFonts w:eastAsia="Open Sans"/>
          </w:rPr>
          <w:t>Crowdfunding Guide</w:t>
        </w:r>
      </w:hyperlink>
      <w:r w:rsidRPr="0042310D">
        <w:rPr>
          <w:rFonts w:eastAsia="Open Sans"/>
          <w:color w:val="434343"/>
        </w:rPr>
        <w:t xml:space="preserve"> campaign example. Now, look to the workbook example—the SIHI </w:t>
      </w:r>
      <w:hyperlink r:id="rId20" w:history="1">
        <w:r w:rsidRPr="0042310D">
          <w:rPr>
            <w:rStyle w:val="Hyperlink"/>
            <w:rFonts w:eastAsia="Open Sans"/>
          </w:rPr>
          <w:t>Monitoring and Evaluation Framework</w:t>
        </w:r>
      </w:hyperlink>
      <w:r w:rsidRPr="0042310D">
        <w:rPr>
          <w:rFonts w:eastAsia="Open Sans"/>
          <w:color w:val="434343"/>
        </w:rPr>
        <w:t xml:space="preserve"> campaign—and outline how these four basic functions appear.</w:t>
      </w:r>
    </w:p>
    <w:p w14:paraId="6F75DEC2" w14:textId="77777777" w:rsidR="0042310D" w:rsidRPr="0042310D" w:rsidRDefault="0042310D">
      <w:pPr>
        <w:rPr>
          <w:color w:val="434343"/>
        </w:rPr>
      </w:pPr>
    </w:p>
    <w:tbl>
      <w:tblPr>
        <w:tblStyle w:val="a1"/>
        <w:tblW w:w="902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660"/>
        <w:gridCol w:w="5366"/>
      </w:tblGrid>
      <w:tr w:rsidR="00914098" w:rsidRPr="0042310D" w14:paraId="24D73AA7" w14:textId="77777777">
        <w:tc>
          <w:tcPr>
            <w:tcW w:w="3660" w:type="dxa"/>
            <w:shd w:val="clear" w:color="auto" w:fill="auto"/>
            <w:tcMar>
              <w:top w:w="100" w:type="dxa"/>
              <w:left w:w="100" w:type="dxa"/>
              <w:bottom w:w="100" w:type="dxa"/>
              <w:right w:w="100" w:type="dxa"/>
            </w:tcMar>
          </w:tcPr>
          <w:p w14:paraId="1074447E" w14:textId="77777777" w:rsidR="00914098" w:rsidRPr="0042310D" w:rsidRDefault="00000000">
            <w:pPr>
              <w:widowControl w:val="0"/>
              <w:pBdr>
                <w:top w:val="nil"/>
                <w:left w:val="nil"/>
                <w:bottom w:val="nil"/>
                <w:right w:val="nil"/>
                <w:between w:val="nil"/>
              </w:pBdr>
              <w:spacing w:line="240" w:lineRule="auto"/>
              <w:rPr>
                <w:rFonts w:eastAsia="Open Sans"/>
                <w:b/>
                <w:color w:val="666666"/>
              </w:rPr>
            </w:pPr>
            <w:r w:rsidRPr="0042310D">
              <w:rPr>
                <w:rFonts w:eastAsia="Open Sans"/>
                <w:b/>
                <w:color w:val="666666"/>
              </w:rPr>
              <w:t>Function</w:t>
            </w:r>
          </w:p>
        </w:tc>
        <w:tc>
          <w:tcPr>
            <w:tcW w:w="5366" w:type="dxa"/>
            <w:shd w:val="clear" w:color="auto" w:fill="auto"/>
            <w:tcMar>
              <w:top w:w="100" w:type="dxa"/>
              <w:left w:w="100" w:type="dxa"/>
              <w:bottom w:w="100" w:type="dxa"/>
              <w:right w:w="100" w:type="dxa"/>
            </w:tcMar>
          </w:tcPr>
          <w:p w14:paraId="5774546A" w14:textId="77777777" w:rsidR="00914098" w:rsidRPr="0042310D" w:rsidRDefault="00000000">
            <w:pPr>
              <w:widowControl w:val="0"/>
              <w:pBdr>
                <w:top w:val="nil"/>
                <w:left w:val="nil"/>
                <w:bottom w:val="nil"/>
                <w:right w:val="nil"/>
                <w:between w:val="nil"/>
              </w:pBdr>
              <w:spacing w:line="240" w:lineRule="auto"/>
              <w:rPr>
                <w:rFonts w:eastAsia="Open Sans"/>
                <w:b/>
                <w:color w:val="666666"/>
              </w:rPr>
            </w:pPr>
            <w:r w:rsidRPr="0042310D">
              <w:rPr>
                <w:rFonts w:eastAsia="Open Sans"/>
                <w:b/>
                <w:color w:val="666666"/>
              </w:rPr>
              <w:t>Example</w:t>
            </w:r>
          </w:p>
        </w:tc>
      </w:tr>
      <w:tr w:rsidR="00914098" w:rsidRPr="0042310D" w14:paraId="735A3600" w14:textId="77777777">
        <w:tc>
          <w:tcPr>
            <w:tcW w:w="3660" w:type="dxa"/>
            <w:shd w:val="clear" w:color="auto" w:fill="auto"/>
            <w:tcMar>
              <w:top w:w="100" w:type="dxa"/>
              <w:left w:w="100" w:type="dxa"/>
              <w:bottom w:w="100" w:type="dxa"/>
              <w:right w:w="100" w:type="dxa"/>
            </w:tcMar>
          </w:tcPr>
          <w:p w14:paraId="6FF1F1D4" w14:textId="77777777" w:rsidR="00914098" w:rsidRPr="0042310D" w:rsidRDefault="00000000">
            <w:pPr>
              <w:widowControl w:val="0"/>
              <w:pBdr>
                <w:top w:val="nil"/>
                <w:left w:val="nil"/>
                <w:bottom w:val="nil"/>
                <w:right w:val="nil"/>
                <w:between w:val="nil"/>
              </w:pBdr>
              <w:spacing w:line="240" w:lineRule="auto"/>
              <w:rPr>
                <w:rFonts w:eastAsia="Open Sans"/>
                <w:b/>
                <w:color w:val="666666"/>
              </w:rPr>
            </w:pPr>
            <w:r w:rsidRPr="0042310D">
              <w:rPr>
                <w:rFonts w:eastAsia="Open Sans"/>
                <w:b/>
                <w:color w:val="666666"/>
              </w:rPr>
              <w:t>Demonstrate cause-and-effect relationships</w:t>
            </w:r>
          </w:p>
        </w:tc>
        <w:tc>
          <w:tcPr>
            <w:tcW w:w="5366" w:type="dxa"/>
            <w:shd w:val="clear" w:color="auto" w:fill="auto"/>
            <w:tcMar>
              <w:top w:w="100" w:type="dxa"/>
              <w:left w:w="100" w:type="dxa"/>
              <w:bottom w:w="100" w:type="dxa"/>
              <w:right w:w="100" w:type="dxa"/>
            </w:tcMar>
          </w:tcPr>
          <w:p w14:paraId="2FD75810" w14:textId="77777777" w:rsidR="00914098" w:rsidRPr="0042310D" w:rsidRDefault="00914098">
            <w:pPr>
              <w:widowControl w:val="0"/>
              <w:pBdr>
                <w:top w:val="nil"/>
                <w:left w:val="nil"/>
                <w:bottom w:val="nil"/>
                <w:right w:val="nil"/>
                <w:between w:val="nil"/>
              </w:pBdr>
              <w:spacing w:line="240" w:lineRule="auto"/>
              <w:rPr>
                <w:rFonts w:eastAsia="Open Sans"/>
                <w:b/>
                <w:color w:val="666666"/>
              </w:rPr>
            </w:pPr>
          </w:p>
        </w:tc>
      </w:tr>
      <w:tr w:rsidR="00914098" w:rsidRPr="0042310D" w14:paraId="7C80E566" w14:textId="77777777">
        <w:tc>
          <w:tcPr>
            <w:tcW w:w="3660" w:type="dxa"/>
            <w:shd w:val="clear" w:color="auto" w:fill="auto"/>
            <w:tcMar>
              <w:top w:w="100" w:type="dxa"/>
              <w:left w:w="100" w:type="dxa"/>
              <w:bottom w:w="100" w:type="dxa"/>
              <w:right w:w="100" w:type="dxa"/>
            </w:tcMar>
          </w:tcPr>
          <w:p w14:paraId="66D6962F" w14:textId="77777777" w:rsidR="00914098" w:rsidRPr="0042310D" w:rsidRDefault="00000000">
            <w:pPr>
              <w:widowControl w:val="0"/>
              <w:spacing w:line="240" w:lineRule="auto"/>
              <w:rPr>
                <w:rFonts w:eastAsia="Open Sans"/>
                <w:b/>
                <w:color w:val="666666"/>
              </w:rPr>
            </w:pPr>
            <w:r w:rsidRPr="0042310D">
              <w:rPr>
                <w:rFonts w:eastAsia="Open Sans"/>
                <w:b/>
                <w:color w:val="666666"/>
              </w:rPr>
              <w:t>Depict patterns and essential information</w:t>
            </w:r>
          </w:p>
        </w:tc>
        <w:tc>
          <w:tcPr>
            <w:tcW w:w="5366" w:type="dxa"/>
            <w:shd w:val="clear" w:color="auto" w:fill="auto"/>
            <w:tcMar>
              <w:top w:w="100" w:type="dxa"/>
              <w:left w:w="100" w:type="dxa"/>
              <w:bottom w:w="100" w:type="dxa"/>
              <w:right w:w="100" w:type="dxa"/>
            </w:tcMar>
          </w:tcPr>
          <w:p w14:paraId="514C7066" w14:textId="77777777" w:rsidR="00914098" w:rsidRPr="0042310D" w:rsidRDefault="00914098">
            <w:pPr>
              <w:widowControl w:val="0"/>
              <w:pBdr>
                <w:top w:val="nil"/>
                <w:left w:val="nil"/>
                <w:bottom w:val="nil"/>
                <w:right w:val="nil"/>
                <w:between w:val="nil"/>
              </w:pBdr>
              <w:spacing w:line="240" w:lineRule="auto"/>
              <w:rPr>
                <w:rFonts w:eastAsia="Open Sans"/>
                <w:b/>
                <w:color w:val="666666"/>
              </w:rPr>
            </w:pPr>
          </w:p>
        </w:tc>
      </w:tr>
      <w:tr w:rsidR="00914098" w:rsidRPr="0042310D" w14:paraId="26D7841B" w14:textId="77777777">
        <w:tc>
          <w:tcPr>
            <w:tcW w:w="3660" w:type="dxa"/>
            <w:shd w:val="clear" w:color="auto" w:fill="auto"/>
            <w:tcMar>
              <w:top w:w="100" w:type="dxa"/>
              <w:left w:w="100" w:type="dxa"/>
              <w:bottom w:w="100" w:type="dxa"/>
              <w:right w:w="100" w:type="dxa"/>
            </w:tcMar>
          </w:tcPr>
          <w:p w14:paraId="77ED6CEB" w14:textId="77777777" w:rsidR="00914098" w:rsidRPr="0042310D" w:rsidRDefault="00000000">
            <w:pPr>
              <w:widowControl w:val="0"/>
              <w:spacing w:line="240" w:lineRule="auto"/>
              <w:rPr>
                <w:rFonts w:eastAsia="Open Sans"/>
                <w:b/>
                <w:color w:val="666666"/>
              </w:rPr>
            </w:pPr>
            <w:r w:rsidRPr="0042310D">
              <w:rPr>
                <w:rFonts w:eastAsia="Open Sans"/>
                <w:b/>
                <w:color w:val="666666"/>
              </w:rPr>
              <w:t>Build empathy</w:t>
            </w:r>
          </w:p>
        </w:tc>
        <w:tc>
          <w:tcPr>
            <w:tcW w:w="5366" w:type="dxa"/>
            <w:shd w:val="clear" w:color="auto" w:fill="auto"/>
            <w:tcMar>
              <w:top w:w="100" w:type="dxa"/>
              <w:left w:w="100" w:type="dxa"/>
              <w:bottom w:w="100" w:type="dxa"/>
              <w:right w:w="100" w:type="dxa"/>
            </w:tcMar>
          </w:tcPr>
          <w:p w14:paraId="6A785EBE" w14:textId="77777777" w:rsidR="00914098" w:rsidRPr="0042310D" w:rsidRDefault="00914098">
            <w:pPr>
              <w:widowControl w:val="0"/>
              <w:pBdr>
                <w:top w:val="nil"/>
                <w:left w:val="nil"/>
                <w:bottom w:val="nil"/>
                <w:right w:val="nil"/>
                <w:between w:val="nil"/>
              </w:pBdr>
              <w:spacing w:line="240" w:lineRule="auto"/>
              <w:rPr>
                <w:rFonts w:eastAsia="Open Sans"/>
                <w:b/>
                <w:color w:val="666666"/>
              </w:rPr>
            </w:pPr>
          </w:p>
        </w:tc>
      </w:tr>
      <w:tr w:rsidR="00914098" w:rsidRPr="0042310D" w14:paraId="57AD3E55" w14:textId="77777777">
        <w:tc>
          <w:tcPr>
            <w:tcW w:w="3660" w:type="dxa"/>
            <w:shd w:val="clear" w:color="auto" w:fill="auto"/>
            <w:tcMar>
              <w:top w:w="100" w:type="dxa"/>
              <w:left w:w="100" w:type="dxa"/>
              <w:bottom w:w="100" w:type="dxa"/>
              <w:right w:w="100" w:type="dxa"/>
            </w:tcMar>
          </w:tcPr>
          <w:p w14:paraId="34F3B48F" w14:textId="77777777" w:rsidR="00914098" w:rsidRPr="0042310D" w:rsidRDefault="00000000">
            <w:pPr>
              <w:widowControl w:val="0"/>
              <w:spacing w:line="240" w:lineRule="auto"/>
              <w:rPr>
                <w:rFonts w:eastAsia="Open Sans"/>
                <w:b/>
                <w:color w:val="666666"/>
              </w:rPr>
            </w:pPr>
            <w:r w:rsidRPr="0042310D">
              <w:rPr>
                <w:rFonts w:eastAsia="Open Sans"/>
                <w:b/>
                <w:color w:val="666666"/>
              </w:rPr>
              <w:t>Capture attention</w:t>
            </w:r>
          </w:p>
        </w:tc>
        <w:tc>
          <w:tcPr>
            <w:tcW w:w="5366" w:type="dxa"/>
            <w:shd w:val="clear" w:color="auto" w:fill="auto"/>
            <w:tcMar>
              <w:top w:w="100" w:type="dxa"/>
              <w:left w:w="100" w:type="dxa"/>
              <w:bottom w:w="100" w:type="dxa"/>
              <w:right w:w="100" w:type="dxa"/>
            </w:tcMar>
          </w:tcPr>
          <w:p w14:paraId="0462A6FF" w14:textId="77777777" w:rsidR="00914098" w:rsidRPr="0042310D" w:rsidRDefault="00914098">
            <w:pPr>
              <w:widowControl w:val="0"/>
              <w:pBdr>
                <w:top w:val="nil"/>
                <w:left w:val="nil"/>
                <w:bottom w:val="nil"/>
                <w:right w:val="nil"/>
                <w:between w:val="nil"/>
              </w:pBdr>
              <w:spacing w:line="240" w:lineRule="auto"/>
              <w:rPr>
                <w:rFonts w:eastAsia="Open Sans"/>
                <w:b/>
                <w:color w:val="666666"/>
              </w:rPr>
            </w:pPr>
          </w:p>
        </w:tc>
      </w:tr>
    </w:tbl>
    <w:p w14:paraId="2C3D1779" w14:textId="77777777" w:rsidR="00914098" w:rsidRPr="0042310D" w:rsidRDefault="00426998">
      <w:pPr>
        <w:pStyle w:val="Heading2"/>
        <w:spacing w:before="280" w:after="240"/>
        <w:rPr>
          <w:rFonts w:eastAsia="Open Sans"/>
          <w:b/>
          <w:color w:val="666666"/>
        </w:rPr>
      </w:pPr>
      <w:bookmarkStart w:id="12" w:name="_uberlkxfv475" w:colFirst="0" w:colLast="0"/>
      <w:bookmarkEnd w:id="12"/>
      <w:r>
        <w:rPr>
          <w:noProof/>
        </w:rPr>
        <w:pict w14:anchorId="220E64AB">
          <v:rect id="_x0000_i1029" alt="" style="width:451.3pt;height:.05pt;mso-width-percent:0;mso-height-percent:0;mso-width-percent:0;mso-height-percent:0" o:hralign="center" o:hrstd="t" o:hr="t" fillcolor="#a0a0a0" stroked="f"/>
        </w:pict>
      </w:r>
    </w:p>
    <w:p w14:paraId="17D17EEE" w14:textId="77777777" w:rsidR="0042310D" w:rsidRDefault="0042310D">
      <w:pPr>
        <w:pStyle w:val="Heading2"/>
        <w:spacing w:before="280" w:after="240"/>
        <w:rPr>
          <w:rFonts w:eastAsia="Open Sans"/>
          <w:b/>
          <w:color w:val="666666"/>
        </w:rPr>
      </w:pPr>
      <w:bookmarkStart w:id="13" w:name="_42pncfekhxqj" w:colFirst="0" w:colLast="0"/>
      <w:bookmarkEnd w:id="13"/>
    </w:p>
    <w:p w14:paraId="3EBA5992" w14:textId="2F2ACB99" w:rsidR="00914098" w:rsidRPr="0042310D" w:rsidRDefault="00000000">
      <w:pPr>
        <w:pStyle w:val="Heading2"/>
        <w:spacing w:before="280" w:after="240"/>
        <w:rPr>
          <w:color w:val="666666"/>
        </w:rPr>
      </w:pPr>
      <w:r w:rsidRPr="0042310D">
        <w:rPr>
          <w:rFonts w:eastAsia="Open Sans"/>
          <w:b/>
          <w:color w:val="666666"/>
        </w:rPr>
        <w:t>Module 3: Strategy</w:t>
      </w:r>
    </w:p>
    <w:p w14:paraId="0E0AFD00" w14:textId="77777777" w:rsidR="00914098" w:rsidRPr="0042310D" w:rsidRDefault="00914098">
      <w:pPr>
        <w:rPr>
          <w:color w:val="666666"/>
        </w:rPr>
      </w:pPr>
    </w:p>
    <w:tbl>
      <w:tblPr>
        <w:tblStyle w:val="a2"/>
        <w:tblW w:w="902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030"/>
        <w:gridCol w:w="5996"/>
      </w:tblGrid>
      <w:tr w:rsidR="00914098" w:rsidRPr="0042310D" w14:paraId="24205FE6" w14:textId="77777777">
        <w:tc>
          <w:tcPr>
            <w:tcW w:w="3030" w:type="dxa"/>
            <w:shd w:val="clear" w:color="auto" w:fill="auto"/>
            <w:tcMar>
              <w:top w:w="100" w:type="dxa"/>
              <w:left w:w="100" w:type="dxa"/>
              <w:bottom w:w="100" w:type="dxa"/>
              <w:right w:w="100" w:type="dxa"/>
            </w:tcMar>
          </w:tcPr>
          <w:p w14:paraId="56989D00" w14:textId="77777777" w:rsidR="00914098" w:rsidRPr="0042310D" w:rsidRDefault="00000000">
            <w:pPr>
              <w:widowControl w:val="0"/>
              <w:spacing w:line="240" w:lineRule="auto"/>
              <w:rPr>
                <w:b/>
                <w:color w:val="666666"/>
              </w:rPr>
            </w:pPr>
            <w:r w:rsidRPr="0042310D">
              <w:rPr>
                <w:b/>
                <w:color w:val="666666"/>
              </w:rPr>
              <w:t>Thinking prompts</w:t>
            </w:r>
          </w:p>
        </w:tc>
        <w:tc>
          <w:tcPr>
            <w:tcW w:w="5996" w:type="dxa"/>
            <w:shd w:val="clear" w:color="auto" w:fill="auto"/>
            <w:tcMar>
              <w:top w:w="100" w:type="dxa"/>
              <w:left w:w="100" w:type="dxa"/>
              <w:bottom w:w="100" w:type="dxa"/>
              <w:right w:w="100" w:type="dxa"/>
            </w:tcMar>
          </w:tcPr>
          <w:p w14:paraId="37CBE516" w14:textId="77777777" w:rsidR="00914098" w:rsidRPr="0042310D" w:rsidRDefault="00000000">
            <w:pPr>
              <w:widowControl w:val="0"/>
              <w:spacing w:line="240" w:lineRule="auto"/>
              <w:rPr>
                <w:b/>
                <w:color w:val="666666"/>
              </w:rPr>
            </w:pPr>
            <w:r w:rsidRPr="0042310D">
              <w:rPr>
                <w:b/>
                <w:color w:val="666666"/>
              </w:rPr>
              <w:t>Notes</w:t>
            </w:r>
          </w:p>
        </w:tc>
      </w:tr>
      <w:tr w:rsidR="00914098" w:rsidRPr="0042310D" w14:paraId="00D0B13F" w14:textId="77777777">
        <w:tc>
          <w:tcPr>
            <w:tcW w:w="3030" w:type="dxa"/>
            <w:shd w:val="clear" w:color="auto" w:fill="auto"/>
            <w:tcMar>
              <w:top w:w="100" w:type="dxa"/>
              <w:left w:w="100" w:type="dxa"/>
              <w:bottom w:w="100" w:type="dxa"/>
              <w:right w:w="100" w:type="dxa"/>
            </w:tcMar>
          </w:tcPr>
          <w:p w14:paraId="090BCB68" w14:textId="77777777" w:rsidR="00914098" w:rsidRPr="0042310D" w:rsidRDefault="00000000">
            <w:pPr>
              <w:widowControl w:val="0"/>
              <w:spacing w:line="240" w:lineRule="auto"/>
              <w:rPr>
                <w:color w:val="666666"/>
              </w:rPr>
            </w:pPr>
            <w:r w:rsidRPr="0042310D">
              <w:rPr>
                <w:color w:val="666666"/>
              </w:rPr>
              <w:t>How has this module on storytelling strategy changed how you think about communications?</w:t>
            </w:r>
          </w:p>
        </w:tc>
        <w:tc>
          <w:tcPr>
            <w:tcW w:w="5996" w:type="dxa"/>
            <w:shd w:val="clear" w:color="auto" w:fill="auto"/>
            <w:tcMar>
              <w:top w:w="100" w:type="dxa"/>
              <w:left w:w="100" w:type="dxa"/>
              <w:bottom w:w="100" w:type="dxa"/>
              <w:right w:w="100" w:type="dxa"/>
            </w:tcMar>
          </w:tcPr>
          <w:p w14:paraId="248707E2" w14:textId="77777777" w:rsidR="00914098" w:rsidRPr="0042310D" w:rsidRDefault="00914098">
            <w:pPr>
              <w:widowControl w:val="0"/>
              <w:spacing w:line="240" w:lineRule="auto"/>
              <w:rPr>
                <w:color w:val="666666"/>
              </w:rPr>
            </w:pPr>
          </w:p>
          <w:p w14:paraId="6B463E4B" w14:textId="77777777" w:rsidR="00914098" w:rsidRPr="0042310D" w:rsidRDefault="00914098">
            <w:pPr>
              <w:widowControl w:val="0"/>
              <w:spacing w:line="240" w:lineRule="auto"/>
              <w:rPr>
                <w:color w:val="666666"/>
              </w:rPr>
            </w:pPr>
          </w:p>
        </w:tc>
      </w:tr>
    </w:tbl>
    <w:p w14:paraId="0CA7769C" w14:textId="77777777" w:rsidR="0042310D" w:rsidRDefault="0042310D">
      <w:pPr>
        <w:pStyle w:val="Heading2"/>
        <w:spacing w:before="280" w:after="240"/>
        <w:rPr>
          <w:rFonts w:eastAsia="Open Sans"/>
          <w:b/>
          <w:color w:val="666666"/>
        </w:rPr>
      </w:pPr>
      <w:bookmarkStart w:id="14" w:name="_hpsygsawciz2" w:colFirst="0" w:colLast="0"/>
      <w:bookmarkEnd w:id="14"/>
    </w:p>
    <w:p w14:paraId="612C63E0" w14:textId="5AFF3BD6" w:rsidR="00914098" w:rsidRPr="0042310D" w:rsidRDefault="00000000">
      <w:pPr>
        <w:pStyle w:val="Heading2"/>
        <w:spacing w:before="280" w:after="240"/>
        <w:rPr>
          <w:rFonts w:eastAsia="Open Sans"/>
          <w:b/>
          <w:color w:val="666666"/>
        </w:rPr>
      </w:pPr>
      <w:r w:rsidRPr="0042310D">
        <w:rPr>
          <w:rFonts w:eastAsia="Open Sans"/>
          <w:b/>
          <w:color w:val="666666"/>
        </w:rPr>
        <w:t xml:space="preserve">Module 3 exercise: </w:t>
      </w:r>
    </w:p>
    <w:p w14:paraId="7F0065BC" w14:textId="72676279" w:rsidR="00914098" w:rsidRDefault="00000000">
      <w:pPr>
        <w:rPr>
          <w:color w:val="434343"/>
        </w:rPr>
      </w:pPr>
      <w:r w:rsidRPr="0042310D">
        <w:rPr>
          <w:color w:val="434343"/>
        </w:rPr>
        <w:t>You saw how the Because Stories team used these three strategy questions</w:t>
      </w:r>
      <w:r w:rsidR="003C2614" w:rsidRPr="0042310D">
        <w:rPr>
          <w:color w:val="434343"/>
        </w:rPr>
        <w:t xml:space="preserve"> the </w:t>
      </w:r>
      <w:r w:rsidRPr="0042310D">
        <w:rPr>
          <w:color w:val="434343"/>
        </w:rPr>
        <w:t>to gain insights into their target audience and to plan out their narrative structure</w:t>
      </w:r>
      <w:r w:rsidR="003C2614" w:rsidRPr="0042310D">
        <w:rPr>
          <w:color w:val="434343"/>
        </w:rPr>
        <w:t xml:space="preserve"> for the </w:t>
      </w:r>
      <w:hyperlink r:id="rId21" w:history="1">
        <w:r w:rsidR="003C2614" w:rsidRPr="0042310D">
          <w:rPr>
            <w:rStyle w:val="Hyperlink"/>
            <w:rFonts w:eastAsia="Open Sans"/>
          </w:rPr>
          <w:t>Crowdfunding Guide</w:t>
        </w:r>
      </w:hyperlink>
      <w:r w:rsidR="003C2614" w:rsidRPr="0042310D">
        <w:rPr>
          <w:rFonts w:eastAsia="Open Sans"/>
          <w:color w:val="434343"/>
        </w:rPr>
        <w:t xml:space="preserve"> campaign example</w:t>
      </w:r>
      <w:r w:rsidRPr="0042310D">
        <w:rPr>
          <w:color w:val="434343"/>
        </w:rPr>
        <w:t xml:space="preserve">. </w:t>
      </w:r>
      <w:r w:rsidR="003C2614" w:rsidRPr="0042310D">
        <w:rPr>
          <w:rFonts w:eastAsia="Open Sans"/>
          <w:color w:val="434343"/>
        </w:rPr>
        <w:t xml:space="preserve">Now, look to the workbook example—the SIHI </w:t>
      </w:r>
      <w:hyperlink r:id="rId22" w:history="1">
        <w:r w:rsidR="003C2614" w:rsidRPr="0042310D">
          <w:rPr>
            <w:rStyle w:val="Hyperlink"/>
            <w:rFonts w:eastAsia="Open Sans"/>
          </w:rPr>
          <w:t>Monitoring and Evaluation Framework</w:t>
        </w:r>
      </w:hyperlink>
      <w:r w:rsidR="003C2614" w:rsidRPr="0042310D">
        <w:rPr>
          <w:rFonts w:eastAsia="Open Sans"/>
          <w:color w:val="434343"/>
        </w:rPr>
        <w:t xml:space="preserve"> campaign—</w:t>
      </w:r>
      <w:r w:rsidRPr="0042310D">
        <w:rPr>
          <w:color w:val="434343"/>
        </w:rPr>
        <w:t xml:space="preserve"> and attempt to answer the three strategy questions yourself. </w:t>
      </w:r>
    </w:p>
    <w:p w14:paraId="6C245FF8" w14:textId="77777777" w:rsidR="0042310D" w:rsidRPr="0042310D" w:rsidRDefault="0042310D">
      <w:pPr>
        <w:rPr>
          <w:color w:val="434343"/>
        </w:rPr>
      </w:pPr>
    </w:p>
    <w:p w14:paraId="4D4BCF0A" w14:textId="77777777" w:rsidR="00914098" w:rsidRPr="0042310D" w:rsidRDefault="00914098">
      <w:pPr>
        <w:rPr>
          <w:color w:val="666666"/>
        </w:rPr>
      </w:pPr>
    </w:p>
    <w:tbl>
      <w:tblPr>
        <w:tblStyle w:val="a3"/>
        <w:tblW w:w="902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030"/>
        <w:gridCol w:w="5996"/>
      </w:tblGrid>
      <w:tr w:rsidR="00914098" w:rsidRPr="0042310D" w14:paraId="0E38EBE7" w14:textId="77777777">
        <w:tc>
          <w:tcPr>
            <w:tcW w:w="3030" w:type="dxa"/>
            <w:shd w:val="clear" w:color="auto" w:fill="auto"/>
            <w:tcMar>
              <w:top w:w="100" w:type="dxa"/>
              <w:left w:w="100" w:type="dxa"/>
              <w:bottom w:w="100" w:type="dxa"/>
              <w:right w:w="100" w:type="dxa"/>
            </w:tcMar>
          </w:tcPr>
          <w:p w14:paraId="70528247" w14:textId="77777777" w:rsidR="00914098" w:rsidRPr="0042310D" w:rsidRDefault="00000000">
            <w:pPr>
              <w:widowControl w:val="0"/>
              <w:spacing w:line="240" w:lineRule="auto"/>
              <w:rPr>
                <w:b/>
                <w:color w:val="666666"/>
              </w:rPr>
            </w:pPr>
            <w:r w:rsidRPr="0042310D">
              <w:rPr>
                <w:b/>
                <w:color w:val="666666"/>
              </w:rPr>
              <w:lastRenderedPageBreak/>
              <w:t>Question</w:t>
            </w:r>
          </w:p>
        </w:tc>
        <w:tc>
          <w:tcPr>
            <w:tcW w:w="5996" w:type="dxa"/>
            <w:shd w:val="clear" w:color="auto" w:fill="auto"/>
            <w:tcMar>
              <w:top w:w="100" w:type="dxa"/>
              <w:left w:w="100" w:type="dxa"/>
              <w:bottom w:w="100" w:type="dxa"/>
              <w:right w:w="100" w:type="dxa"/>
            </w:tcMar>
          </w:tcPr>
          <w:p w14:paraId="285CE138" w14:textId="77777777" w:rsidR="00914098" w:rsidRPr="0042310D" w:rsidRDefault="00000000">
            <w:pPr>
              <w:widowControl w:val="0"/>
              <w:spacing w:line="240" w:lineRule="auto"/>
              <w:rPr>
                <w:b/>
                <w:color w:val="666666"/>
              </w:rPr>
            </w:pPr>
            <w:r w:rsidRPr="0042310D">
              <w:rPr>
                <w:b/>
                <w:color w:val="666666"/>
              </w:rPr>
              <w:t>Answer</w:t>
            </w:r>
          </w:p>
        </w:tc>
      </w:tr>
      <w:tr w:rsidR="00914098" w:rsidRPr="0042310D" w14:paraId="471DA9CB" w14:textId="77777777">
        <w:tc>
          <w:tcPr>
            <w:tcW w:w="3030" w:type="dxa"/>
            <w:shd w:val="clear" w:color="auto" w:fill="auto"/>
            <w:tcMar>
              <w:top w:w="100" w:type="dxa"/>
              <w:left w:w="100" w:type="dxa"/>
              <w:bottom w:w="100" w:type="dxa"/>
              <w:right w:w="100" w:type="dxa"/>
            </w:tcMar>
          </w:tcPr>
          <w:p w14:paraId="38BEA621" w14:textId="77777777" w:rsidR="00914098" w:rsidRPr="0042310D" w:rsidRDefault="00000000">
            <w:pPr>
              <w:widowControl w:val="0"/>
              <w:spacing w:line="240" w:lineRule="auto"/>
              <w:rPr>
                <w:color w:val="666666"/>
              </w:rPr>
            </w:pPr>
            <w:r w:rsidRPr="0042310D">
              <w:rPr>
                <w:color w:val="666666"/>
              </w:rPr>
              <w:t>What’s your shared goal for collaboration?</w:t>
            </w:r>
          </w:p>
        </w:tc>
        <w:tc>
          <w:tcPr>
            <w:tcW w:w="5996" w:type="dxa"/>
            <w:shd w:val="clear" w:color="auto" w:fill="auto"/>
            <w:tcMar>
              <w:top w:w="100" w:type="dxa"/>
              <w:left w:w="100" w:type="dxa"/>
              <w:bottom w:w="100" w:type="dxa"/>
              <w:right w:w="100" w:type="dxa"/>
            </w:tcMar>
          </w:tcPr>
          <w:p w14:paraId="04F81616" w14:textId="77777777" w:rsidR="00914098" w:rsidRPr="0042310D" w:rsidRDefault="00914098">
            <w:pPr>
              <w:widowControl w:val="0"/>
              <w:spacing w:line="240" w:lineRule="auto"/>
              <w:rPr>
                <w:color w:val="666666"/>
              </w:rPr>
            </w:pPr>
          </w:p>
          <w:p w14:paraId="3C73F228" w14:textId="77777777" w:rsidR="00914098" w:rsidRPr="0042310D" w:rsidRDefault="00914098">
            <w:pPr>
              <w:widowControl w:val="0"/>
              <w:spacing w:line="240" w:lineRule="auto"/>
              <w:rPr>
                <w:color w:val="666666"/>
              </w:rPr>
            </w:pPr>
          </w:p>
        </w:tc>
      </w:tr>
      <w:tr w:rsidR="00914098" w:rsidRPr="0042310D" w14:paraId="68227CF2" w14:textId="77777777">
        <w:tc>
          <w:tcPr>
            <w:tcW w:w="3030" w:type="dxa"/>
            <w:shd w:val="clear" w:color="auto" w:fill="auto"/>
            <w:tcMar>
              <w:top w:w="100" w:type="dxa"/>
              <w:left w:w="100" w:type="dxa"/>
              <w:bottom w:w="100" w:type="dxa"/>
              <w:right w:w="100" w:type="dxa"/>
            </w:tcMar>
          </w:tcPr>
          <w:p w14:paraId="5807B29A" w14:textId="77777777" w:rsidR="00914098" w:rsidRPr="0042310D" w:rsidRDefault="00000000">
            <w:pPr>
              <w:widowControl w:val="0"/>
              <w:spacing w:line="240" w:lineRule="auto"/>
              <w:rPr>
                <w:color w:val="666666"/>
              </w:rPr>
            </w:pPr>
            <w:r w:rsidRPr="0042310D">
              <w:rPr>
                <w:color w:val="666666"/>
              </w:rPr>
              <w:t>Who can help you achieve that goal?</w:t>
            </w:r>
          </w:p>
        </w:tc>
        <w:tc>
          <w:tcPr>
            <w:tcW w:w="5996" w:type="dxa"/>
            <w:shd w:val="clear" w:color="auto" w:fill="auto"/>
            <w:tcMar>
              <w:top w:w="100" w:type="dxa"/>
              <w:left w:w="100" w:type="dxa"/>
              <w:bottom w:w="100" w:type="dxa"/>
              <w:right w:w="100" w:type="dxa"/>
            </w:tcMar>
          </w:tcPr>
          <w:p w14:paraId="3A5BA054" w14:textId="77777777" w:rsidR="00914098" w:rsidRPr="0042310D" w:rsidRDefault="00914098">
            <w:pPr>
              <w:widowControl w:val="0"/>
              <w:spacing w:line="240" w:lineRule="auto"/>
              <w:rPr>
                <w:color w:val="666666"/>
              </w:rPr>
            </w:pPr>
          </w:p>
        </w:tc>
      </w:tr>
      <w:tr w:rsidR="00914098" w:rsidRPr="0042310D" w14:paraId="486D00DC" w14:textId="77777777">
        <w:tc>
          <w:tcPr>
            <w:tcW w:w="3030" w:type="dxa"/>
            <w:shd w:val="clear" w:color="auto" w:fill="auto"/>
            <w:tcMar>
              <w:top w:w="100" w:type="dxa"/>
              <w:left w:w="100" w:type="dxa"/>
              <w:bottom w:w="100" w:type="dxa"/>
              <w:right w:w="100" w:type="dxa"/>
            </w:tcMar>
          </w:tcPr>
          <w:p w14:paraId="0E20463B" w14:textId="77777777" w:rsidR="00914098" w:rsidRPr="0042310D" w:rsidRDefault="00000000">
            <w:pPr>
              <w:widowControl w:val="0"/>
              <w:spacing w:line="240" w:lineRule="auto"/>
              <w:rPr>
                <w:color w:val="666666"/>
              </w:rPr>
            </w:pPr>
            <w:r w:rsidRPr="0042310D">
              <w:rPr>
                <w:color w:val="666666"/>
              </w:rPr>
              <w:t>What do we want our audience to know, feel and do?</w:t>
            </w:r>
          </w:p>
        </w:tc>
        <w:tc>
          <w:tcPr>
            <w:tcW w:w="5996" w:type="dxa"/>
            <w:shd w:val="clear" w:color="auto" w:fill="auto"/>
            <w:tcMar>
              <w:top w:w="100" w:type="dxa"/>
              <w:left w:w="100" w:type="dxa"/>
              <w:bottom w:w="100" w:type="dxa"/>
              <w:right w:w="100" w:type="dxa"/>
            </w:tcMar>
          </w:tcPr>
          <w:p w14:paraId="0732F1A5" w14:textId="77777777" w:rsidR="00914098" w:rsidRPr="0042310D" w:rsidRDefault="00914098">
            <w:pPr>
              <w:widowControl w:val="0"/>
              <w:spacing w:line="240" w:lineRule="auto"/>
              <w:rPr>
                <w:color w:val="666666"/>
              </w:rPr>
            </w:pPr>
          </w:p>
        </w:tc>
      </w:tr>
    </w:tbl>
    <w:p w14:paraId="18C6E16C" w14:textId="77777777" w:rsidR="00914098" w:rsidRPr="0042310D" w:rsidRDefault="00426998">
      <w:pPr>
        <w:pStyle w:val="Heading2"/>
        <w:spacing w:before="280" w:after="240"/>
      </w:pPr>
      <w:bookmarkStart w:id="15" w:name="_9auzzesyk52h" w:colFirst="0" w:colLast="0"/>
      <w:bookmarkEnd w:id="15"/>
      <w:r>
        <w:rPr>
          <w:noProof/>
        </w:rPr>
        <w:pict w14:anchorId="2642538D">
          <v:rect id="_x0000_i1028" alt="" style="width:451.3pt;height:.05pt;mso-width-percent:0;mso-height-percent:0;mso-width-percent:0;mso-height-percent:0" o:hralign="center" o:hrstd="t" o:hr="t" fillcolor="#a0a0a0" stroked="f"/>
        </w:pict>
      </w:r>
    </w:p>
    <w:p w14:paraId="0E81D980" w14:textId="77777777" w:rsidR="0042310D" w:rsidRDefault="0042310D">
      <w:pPr>
        <w:pStyle w:val="Heading2"/>
        <w:spacing w:before="280" w:after="240"/>
        <w:rPr>
          <w:rFonts w:eastAsia="Open Sans"/>
          <w:b/>
          <w:color w:val="666666"/>
        </w:rPr>
      </w:pPr>
      <w:bookmarkStart w:id="16" w:name="_3wzomqsv1yq" w:colFirst="0" w:colLast="0"/>
      <w:bookmarkEnd w:id="16"/>
    </w:p>
    <w:p w14:paraId="20C2BC7C" w14:textId="4A829458" w:rsidR="00914098" w:rsidRPr="0042310D" w:rsidRDefault="00000000">
      <w:pPr>
        <w:pStyle w:val="Heading2"/>
        <w:spacing w:before="280" w:after="240"/>
        <w:rPr>
          <w:color w:val="666666"/>
        </w:rPr>
      </w:pPr>
      <w:r w:rsidRPr="0042310D">
        <w:rPr>
          <w:rFonts w:eastAsia="Open Sans"/>
          <w:b/>
          <w:color w:val="666666"/>
        </w:rPr>
        <w:t>Module 4: Hero narrative theory</w:t>
      </w:r>
    </w:p>
    <w:p w14:paraId="69C5A920" w14:textId="77777777" w:rsidR="00914098" w:rsidRPr="0042310D" w:rsidRDefault="00914098">
      <w:pPr>
        <w:rPr>
          <w:color w:val="666666"/>
        </w:rPr>
      </w:pPr>
    </w:p>
    <w:tbl>
      <w:tblPr>
        <w:tblStyle w:val="a4"/>
        <w:tblW w:w="902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030"/>
        <w:gridCol w:w="5996"/>
      </w:tblGrid>
      <w:tr w:rsidR="00914098" w:rsidRPr="0042310D" w14:paraId="007DF9FB" w14:textId="77777777">
        <w:tc>
          <w:tcPr>
            <w:tcW w:w="3030" w:type="dxa"/>
            <w:shd w:val="clear" w:color="auto" w:fill="auto"/>
            <w:tcMar>
              <w:top w:w="100" w:type="dxa"/>
              <w:left w:w="100" w:type="dxa"/>
              <w:bottom w:w="100" w:type="dxa"/>
              <w:right w:w="100" w:type="dxa"/>
            </w:tcMar>
          </w:tcPr>
          <w:p w14:paraId="5EF626C9" w14:textId="77777777" w:rsidR="00914098" w:rsidRPr="0042310D" w:rsidRDefault="00000000">
            <w:pPr>
              <w:widowControl w:val="0"/>
              <w:spacing w:line="240" w:lineRule="auto"/>
              <w:rPr>
                <w:b/>
                <w:color w:val="666666"/>
              </w:rPr>
            </w:pPr>
            <w:r w:rsidRPr="0042310D">
              <w:rPr>
                <w:b/>
                <w:color w:val="666666"/>
              </w:rPr>
              <w:t>Thinking prompts</w:t>
            </w:r>
          </w:p>
        </w:tc>
        <w:tc>
          <w:tcPr>
            <w:tcW w:w="5996" w:type="dxa"/>
            <w:shd w:val="clear" w:color="auto" w:fill="auto"/>
            <w:tcMar>
              <w:top w:w="100" w:type="dxa"/>
              <w:left w:w="100" w:type="dxa"/>
              <w:bottom w:w="100" w:type="dxa"/>
              <w:right w:w="100" w:type="dxa"/>
            </w:tcMar>
          </w:tcPr>
          <w:p w14:paraId="243AD805" w14:textId="77777777" w:rsidR="00914098" w:rsidRPr="0042310D" w:rsidRDefault="00000000">
            <w:pPr>
              <w:widowControl w:val="0"/>
              <w:spacing w:line="240" w:lineRule="auto"/>
              <w:rPr>
                <w:b/>
                <w:color w:val="666666"/>
              </w:rPr>
            </w:pPr>
            <w:r w:rsidRPr="0042310D">
              <w:rPr>
                <w:b/>
                <w:color w:val="666666"/>
              </w:rPr>
              <w:t>Notes</w:t>
            </w:r>
          </w:p>
        </w:tc>
      </w:tr>
      <w:tr w:rsidR="00914098" w:rsidRPr="0042310D" w14:paraId="31B3DF6C" w14:textId="77777777">
        <w:tc>
          <w:tcPr>
            <w:tcW w:w="3030" w:type="dxa"/>
            <w:shd w:val="clear" w:color="auto" w:fill="auto"/>
            <w:tcMar>
              <w:top w:w="100" w:type="dxa"/>
              <w:left w:w="100" w:type="dxa"/>
              <w:bottom w:w="100" w:type="dxa"/>
              <w:right w:w="100" w:type="dxa"/>
            </w:tcMar>
          </w:tcPr>
          <w:p w14:paraId="7BEBD491" w14:textId="77777777" w:rsidR="00914098" w:rsidRPr="0042310D" w:rsidRDefault="00000000">
            <w:pPr>
              <w:widowControl w:val="0"/>
              <w:spacing w:line="240" w:lineRule="auto"/>
              <w:rPr>
                <w:color w:val="666666"/>
              </w:rPr>
            </w:pPr>
            <w:r w:rsidRPr="0042310D">
              <w:rPr>
                <w:color w:val="666666"/>
              </w:rPr>
              <w:t>Has hero narrative theory changed how you think about storytelling?</w:t>
            </w:r>
          </w:p>
        </w:tc>
        <w:tc>
          <w:tcPr>
            <w:tcW w:w="5996" w:type="dxa"/>
            <w:shd w:val="clear" w:color="auto" w:fill="auto"/>
            <w:tcMar>
              <w:top w:w="100" w:type="dxa"/>
              <w:left w:w="100" w:type="dxa"/>
              <w:bottom w:w="100" w:type="dxa"/>
              <w:right w:w="100" w:type="dxa"/>
            </w:tcMar>
          </w:tcPr>
          <w:p w14:paraId="2146BC55" w14:textId="77777777" w:rsidR="00914098" w:rsidRPr="0042310D" w:rsidRDefault="00914098">
            <w:pPr>
              <w:widowControl w:val="0"/>
              <w:spacing w:line="240" w:lineRule="auto"/>
              <w:rPr>
                <w:color w:val="666666"/>
              </w:rPr>
            </w:pPr>
          </w:p>
        </w:tc>
      </w:tr>
      <w:tr w:rsidR="00914098" w:rsidRPr="0042310D" w14:paraId="445AA046" w14:textId="77777777">
        <w:tc>
          <w:tcPr>
            <w:tcW w:w="3030" w:type="dxa"/>
            <w:shd w:val="clear" w:color="auto" w:fill="auto"/>
            <w:tcMar>
              <w:top w:w="100" w:type="dxa"/>
              <w:left w:w="100" w:type="dxa"/>
              <w:bottom w:w="100" w:type="dxa"/>
              <w:right w:w="100" w:type="dxa"/>
            </w:tcMar>
          </w:tcPr>
          <w:p w14:paraId="5C8F0434" w14:textId="77777777" w:rsidR="00914098" w:rsidRPr="0042310D" w:rsidRDefault="00000000">
            <w:pPr>
              <w:widowControl w:val="0"/>
              <w:spacing w:line="240" w:lineRule="auto"/>
              <w:rPr>
                <w:color w:val="666666"/>
              </w:rPr>
            </w:pPr>
            <w:r w:rsidRPr="0042310D">
              <w:rPr>
                <w:color w:val="666666"/>
              </w:rPr>
              <w:t>Think back to the pain points you listed in module 1. Do you think this will help you address any of those?</w:t>
            </w:r>
          </w:p>
        </w:tc>
        <w:tc>
          <w:tcPr>
            <w:tcW w:w="5996" w:type="dxa"/>
            <w:shd w:val="clear" w:color="auto" w:fill="auto"/>
            <w:tcMar>
              <w:top w:w="100" w:type="dxa"/>
              <w:left w:w="100" w:type="dxa"/>
              <w:bottom w:w="100" w:type="dxa"/>
              <w:right w:w="100" w:type="dxa"/>
            </w:tcMar>
          </w:tcPr>
          <w:p w14:paraId="75A13427" w14:textId="77777777" w:rsidR="00914098" w:rsidRPr="0042310D" w:rsidRDefault="00914098">
            <w:pPr>
              <w:widowControl w:val="0"/>
              <w:spacing w:line="240" w:lineRule="auto"/>
              <w:rPr>
                <w:color w:val="666666"/>
              </w:rPr>
            </w:pPr>
          </w:p>
        </w:tc>
      </w:tr>
    </w:tbl>
    <w:p w14:paraId="5A0A7E58" w14:textId="77777777" w:rsidR="0042310D" w:rsidRDefault="0042310D">
      <w:pPr>
        <w:pStyle w:val="Heading2"/>
        <w:spacing w:before="280" w:after="240"/>
        <w:rPr>
          <w:rFonts w:eastAsia="Open Sans"/>
          <w:b/>
          <w:color w:val="666666"/>
        </w:rPr>
      </w:pPr>
      <w:bookmarkStart w:id="17" w:name="_jhly9s5cg80g" w:colFirst="0" w:colLast="0"/>
      <w:bookmarkEnd w:id="17"/>
    </w:p>
    <w:p w14:paraId="63C36AAE" w14:textId="2681BBB3" w:rsidR="00914098" w:rsidRPr="0042310D" w:rsidRDefault="00000000">
      <w:pPr>
        <w:pStyle w:val="Heading2"/>
        <w:spacing w:before="280" w:after="240"/>
        <w:rPr>
          <w:rFonts w:eastAsia="Open Sans"/>
          <w:b/>
          <w:color w:val="666666"/>
        </w:rPr>
      </w:pPr>
      <w:r w:rsidRPr="0042310D">
        <w:rPr>
          <w:rFonts w:eastAsia="Open Sans"/>
          <w:b/>
          <w:color w:val="666666"/>
        </w:rPr>
        <w:t xml:space="preserve">Module 4 exercise: </w:t>
      </w:r>
    </w:p>
    <w:p w14:paraId="70A0A56A" w14:textId="22CECFCC" w:rsidR="00914098" w:rsidRPr="0042310D" w:rsidRDefault="003C2614">
      <w:pPr>
        <w:rPr>
          <w:color w:val="434343"/>
        </w:rPr>
      </w:pPr>
      <w:r w:rsidRPr="0042310D">
        <w:rPr>
          <w:color w:val="434343"/>
        </w:rPr>
        <w:t xml:space="preserve">With your new understanding of storytelling architecture and hero narrative theory, you can now appreciate how each of these characters contributes to creating impactful stories. Refer to the example in the workbook—the </w:t>
      </w:r>
      <w:hyperlink r:id="rId23" w:history="1">
        <w:r w:rsidRPr="0042310D">
          <w:rPr>
            <w:rStyle w:val="Hyperlink"/>
          </w:rPr>
          <w:t xml:space="preserve">SIHI Monitoring and Evaluation Framework </w:t>
        </w:r>
        <w:proofErr w:type="spellStart"/>
        <w:r w:rsidRPr="0042310D">
          <w:rPr>
            <w:rStyle w:val="Hyperlink"/>
          </w:rPr>
          <w:t>otion</w:t>
        </w:r>
        <w:proofErr w:type="spellEnd"/>
        <w:r w:rsidRPr="0042310D">
          <w:rPr>
            <w:rStyle w:val="Hyperlink"/>
          </w:rPr>
          <w:t xml:space="preserve"> graphic</w:t>
        </w:r>
      </w:hyperlink>
      <w:r w:rsidRPr="0042310D">
        <w:rPr>
          <w:color w:val="434343"/>
        </w:rPr>
        <w:t>—and identify the hero, guide, and villain.</w:t>
      </w:r>
    </w:p>
    <w:p w14:paraId="01CE885B" w14:textId="77777777" w:rsidR="003C2614" w:rsidRPr="0042310D" w:rsidRDefault="003C2614">
      <w:pPr>
        <w:rPr>
          <w:color w:val="666666"/>
        </w:rPr>
      </w:pPr>
    </w:p>
    <w:tbl>
      <w:tblPr>
        <w:tblStyle w:val="a5"/>
        <w:tblW w:w="902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030"/>
        <w:gridCol w:w="5996"/>
      </w:tblGrid>
      <w:tr w:rsidR="00914098" w:rsidRPr="0042310D" w14:paraId="57B2239A" w14:textId="77777777">
        <w:tc>
          <w:tcPr>
            <w:tcW w:w="3030" w:type="dxa"/>
            <w:shd w:val="clear" w:color="auto" w:fill="auto"/>
            <w:tcMar>
              <w:top w:w="100" w:type="dxa"/>
              <w:left w:w="100" w:type="dxa"/>
              <w:bottom w:w="100" w:type="dxa"/>
              <w:right w:w="100" w:type="dxa"/>
            </w:tcMar>
          </w:tcPr>
          <w:p w14:paraId="5DF6D5E2" w14:textId="77777777" w:rsidR="00914098" w:rsidRPr="0042310D" w:rsidRDefault="00000000">
            <w:pPr>
              <w:widowControl w:val="0"/>
              <w:spacing w:line="240" w:lineRule="auto"/>
              <w:rPr>
                <w:b/>
                <w:color w:val="666666"/>
              </w:rPr>
            </w:pPr>
            <w:r w:rsidRPr="0042310D">
              <w:rPr>
                <w:b/>
                <w:color w:val="666666"/>
              </w:rPr>
              <w:t>Question</w:t>
            </w:r>
          </w:p>
        </w:tc>
        <w:tc>
          <w:tcPr>
            <w:tcW w:w="5996" w:type="dxa"/>
            <w:shd w:val="clear" w:color="auto" w:fill="auto"/>
            <w:tcMar>
              <w:top w:w="100" w:type="dxa"/>
              <w:left w:w="100" w:type="dxa"/>
              <w:bottom w:w="100" w:type="dxa"/>
              <w:right w:w="100" w:type="dxa"/>
            </w:tcMar>
          </w:tcPr>
          <w:p w14:paraId="61781B09" w14:textId="77777777" w:rsidR="00914098" w:rsidRPr="0042310D" w:rsidRDefault="00000000">
            <w:pPr>
              <w:widowControl w:val="0"/>
              <w:spacing w:line="240" w:lineRule="auto"/>
              <w:rPr>
                <w:b/>
                <w:color w:val="666666"/>
              </w:rPr>
            </w:pPr>
            <w:r w:rsidRPr="0042310D">
              <w:rPr>
                <w:b/>
                <w:color w:val="666666"/>
              </w:rPr>
              <w:t>Answer</w:t>
            </w:r>
          </w:p>
        </w:tc>
      </w:tr>
      <w:tr w:rsidR="00914098" w:rsidRPr="0042310D" w14:paraId="5BD9597F" w14:textId="77777777">
        <w:tc>
          <w:tcPr>
            <w:tcW w:w="3030" w:type="dxa"/>
            <w:shd w:val="clear" w:color="auto" w:fill="auto"/>
            <w:tcMar>
              <w:top w:w="100" w:type="dxa"/>
              <w:left w:w="100" w:type="dxa"/>
              <w:bottom w:w="100" w:type="dxa"/>
              <w:right w:w="100" w:type="dxa"/>
            </w:tcMar>
          </w:tcPr>
          <w:p w14:paraId="680CA408" w14:textId="77777777" w:rsidR="00914098" w:rsidRPr="0042310D" w:rsidRDefault="00000000">
            <w:pPr>
              <w:widowControl w:val="0"/>
              <w:spacing w:line="240" w:lineRule="auto"/>
              <w:rPr>
                <w:color w:val="666666"/>
              </w:rPr>
            </w:pPr>
            <w:r w:rsidRPr="0042310D">
              <w:rPr>
                <w:color w:val="666666"/>
              </w:rPr>
              <w:t>Hero</w:t>
            </w:r>
          </w:p>
        </w:tc>
        <w:tc>
          <w:tcPr>
            <w:tcW w:w="5996" w:type="dxa"/>
            <w:shd w:val="clear" w:color="auto" w:fill="auto"/>
            <w:tcMar>
              <w:top w:w="100" w:type="dxa"/>
              <w:left w:w="100" w:type="dxa"/>
              <w:bottom w:w="100" w:type="dxa"/>
              <w:right w:w="100" w:type="dxa"/>
            </w:tcMar>
          </w:tcPr>
          <w:p w14:paraId="47FDC5FC" w14:textId="77777777" w:rsidR="00914098" w:rsidRPr="0042310D" w:rsidRDefault="00914098">
            <w:pPr>
              <w:widowControl w:val="0"/>
              <w:spacing w:line="240" w:lineRule="auto"/>
              <w:rPr>
                <w:color w:val="666666"/>
              </w:rPr>
            </w:pPr>
          </w:p>
          <w:p w14:paraId="6DA130C8" w14:textId="77777777" w:rsidR="00914098" w:rsidRPr="0042310D" w:rsidRDefault="00914098">
            <w:pPr>
              <w:widowControl w:val="0"/>
              <w:spacing w:line="240" w:lineRule="auto"/>
              <w:rPr>
                <w:color w:val="666666"/>
              </w:rPr>
            </w:pPr>
          </w:p>
        </w:tc>
      </w:tr>
      <w:tr w:rsidR="00914098" w:rsidRPr="0042310D" w14:paraId="711CC21C" w14:textId="77777777">
        <w:tc>
          <w:tcPr>
            <w:tcW w:w="3030" w:type="dxa"/>
            <w:shd w:val="clear" w:color="auto" w:fill="auto"/>
            <w:tcMar>
              <w:top w:w="100" w:type="dxa"/>
              <w:left w:w="100" w:type="dxa"/>
              <w:bottom w:w="100" w:type="dxa"/>
              <w:right w:w="100" w:type="dxa"/>
            </w:tcMar>
          </w:tcPr>
          <w:p w14:paraId="3C4B4C42" w14:textId="77777777" w:rsidR="00914098" w:rsidRPr="0042310D" w:rsidRDefault="00000000">
            <w:pPr>
              <w:widowControl w:val="0"/>
              <w:spacing w:line="240" w:lineRule="auto"/>
              <w:rPr>
                <w:color w:val="666666"/>
              </w:rPr>
            </w:pPr>
            <w:r w:rsidRPr="0042310D">
              <w:rPr>
                <w:color w:val="666666"/>
              </w:rPr>
              <w:t>Guide</w:t>
            </w:r>
          </w:p>
        </w:tc>
        <w:tc>
          <w:tcPr>
            <w:tcW w:w="5996" w:type="dxa"/>
            <w:shd w:val="clear" w:color="auto" w:fill="auto"/>
            <w:tcMar>
              <w:top w:w="100" w:type="dxa"/>
              <w:left w:w="100" w:type="dxa"/>
              <w:bottom w:w="100" w:type="dxa"/>
              <w:right w:w="100" w:type="dxa"/>
            </w:tcMar>
          </w:tcPr>
          <w:p w14:paraId="2FB941C4" w14:textId="77777777" w:rsidR="00914098" w:rsidRPr="0042310D" w:rsidRDefault="00914098">
            <w:pPr>
              <w:widowControl w:val="0"/>
              <w:spacing w:line="240" w:lineRule="auto"/>
              <w:rPr>
                <w:color w:val="666666"/>
              </w:rPr>
            </w:pPr>
          </w:p>
        </w:tc>
      </w:tr>
      <w:tr w:rsidR="00914098" w:rsidRPr="0042310D" w14:paraId="14BBABF5" w14:textId="77777777">
        <w:tc>
          <w:tcPr>
            <w:tcW w:w="3030" w:type="dxa"/>
            <w:shd w:val="clear" w:color="auto" w:fill="auto"/>
            <w:tcMar>
              <w:top w:w="100" w:type="dxa"/>
              <w:left w:w="100" w:type="dxa"/>
              <w:bottom w:w="100" w:type="dxa"/>
              <w:right w:w="100" w:type="dxa"/>
            </w:tcMar>
          </w:tcPr>
          <w:p w14:paraId="774F9811" w14:textId="77777777" w:rsidR="00914098" w:rsidRPr="0042310D" w:rsidRDefault="00000000">
            <w:pPr>
              <w:widowControl w:val="0"/>
              <w:spacing w:line="240" w:lineRule="auto"/>
              <w:rPr>
                <w:color w:val="666666"/>
              </w:rPr>
            </w:pPr>
            <w:r w:rsidRPr="0042310D">
              <w:rPr>
                <w:color w:val="666666"/>
              </w:rPr>
              <w:t>Villain</w:t>
            </w:r>
          </w:p>
        </w:tc>
        <w:tc>
          <w:tcPr>
            <w:tcW w:w="5996" w:type="dxa"/>
            <w:shd w:val="clear" w:color="auto" w:fill="auto"/>
            <w:tcMar>
              <w:top w:w="100" w:type="dxa"/>
              <w:left w:w="100" w:type="dxa"/>
              <w:bottom w:w="100" w:type="dxa"/>
              <w:right w:w="100" w:type="dxa"/>
            </w:tcMar>
          </w:tcPr>
          <w:p w14:paraId="4389B398" w14:textId="77777777" w:rsidR="00914098" w:rsidRPr="0042310D" w:rsidRDefault="00914098">
            <w:pPr>
              <w:widowControl w:val="0"/>
              <w:spacing w:line="240" w:lineRule="auto"/>
              <w:rPr>
                <w:color w:val="666666"/>
              </w:rPr>
            </w:pPr>
          </w:p>
        </w:tc>
      </w:tr>
    </w:tbl>
    <w:p w14:paraId="7EC09265" w14:textId="77777777" w:rsidR="00914098" w:rsidRPr="0042310D" w:rsidRDefault="00914098">
      <w:pPr>
        <w:pStyle w:val="Heading2"/>
        <w:spacing w:before="280" w:after="240"/>
        <w:rPr>
          <w:rFonts w:eastAsia="Open Sans"/>
          <w:b/>
          <w:color w:val="666666"/>
          <w:sz w:val="18"/>
          <w:szCs w:val="18"/>
        </w:rPr>
      </w:pPr>
      <w:bookmarkStart w:id="18" w:name="_2z6ej9w57730" w:colFirst="0" w:colLast="0"/>
      <w:bookmarkEnd w:id="18"/>
    </w:p>
    <w:p w14:paraId="3CBD15F7" w14:textId="77777777" w:rsidR="00914098" w:rsidRPr="0042310D" w:rsidRDefault="00426998">
      <w:pPr>
        <w:pStyle w:val="Heading2"/>
        <w:spacing w:before="240" w:after="240"/>
        <w:rPr>
          <w:rFonts w:eastAsia="Open Sans"/>
          <w:b/>
          <w:color w:val="666666"/>
          <w:sz w:val="18"/>
          <w:szCs w:val="18"/>
        </w:rPr>
      </w:pPr>
      <w:bookmarkStart w:id="19" w:name="_kel1yn1h0gaq" w:colFirst="0" w:colLast="0"/>
      <w:bookmarkEnd w:id="19"/>
      <w:r>
        <w:rPr>
          <w:noProof/>
        </w:rPr>
        <w:pict w14:anchorId="6D6B8F5B">
          <v:rect id="_x0000_i1027" alt="" style="width:451.3pt;height:.05pt;mso-width-percent:0;mso-height-percent:0;mso-width-percent:0;mso-height-percent:0" o:hralign="center" o:hrstd="t" o:hr="t" fillcolor="#a0a0a0" stroked="f"/>
        </w:pict>
      </w:r>
    </w:p>
    <w:p w14:paraId="3D008683" w14:textId="77777777" w:rsidR="00914098" w:rsidRPr="0042310D" w:rsidRDefault="00000000">
      <w:pPr>
        <w:pStyle w:val="Heading2"/>
        <w:spacing w:before="240" w:after="240"/>
        <w:rPr>
          <w:color w:val="666666"/>
        </w:rPr>
      </w:pPr>
      <w:bookmarkStart w:id="20" w:name="_u9gtuivrb9mz" w:colFirst="0" w:colLast="0"/>
      <w:bookmarkEnd w:id="20"/>
      <w:r w:rsidRPr="0042310D">
        <w:rPr>
          <w:rFonts w:eastAsia="Open Sans"/>
          <w:b/>
          <w:color w:val="666666"/>
          <w:sz w:val="18"/>
          <w:szCs w:val="18"/>
        </w:rPr>
        <w:t xml:space="preserve"> </w:t>
      </w:r>
      <w:r w:rsidRPr="0042310D">
        <w:rPr>
          <w:rFonts w:eastAsia="Open Sans"/>
          <w:b/>
          <w:color w:val="666666"/>
        </w:rPr>
        <w:t>Module 5: Content creation</w:t>
      </w:r>
    </w:p>
    <w:p w14:paraId="58352B00" w14:textId="77777777" w:rsidR="00914098" w:rsidRPr="0042310D" w:rsidRDefault="00914098">
      <w:pPr>
        <w:rPr>
          <w:color w:val="666666"/>
        </w:rPr>
      </w:pPr>
    </w:p>
    <w:tbl>
      <w:tblPr>
        <w:tblStyle w:val="a6"/>
        <w:tblW w:w="902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030"/>
        <w:gridCol w:w="5996"/>
      </w:tblGrid>
      <w:tr w:rsidR="00914098" w:rsidRPr="0042310D" w14:paraId="2A818F02" w14:textId="77777777">
        <w:tc>
          <w:tcPr>
            <w:tcW w:w="3030" w:type="dxa"/>
            <w:shd w:val="clear" w:color="auto" w:fill="auto"/>
            <w:tcMar>
              <w:top w:w="100" w:type="dxa"/>
              <w:left w:w="100" w:type="dxa"/>
              <w:bottom w:w="100" w:type="dxa"/>
              <w:right w:w="100" w:type="dxa"/>
            </w:tcMar>
          </w:tcPr>
          <w:p w14:paraId="0ABF8FEC" w14:textId="77777777" w:rsidR="00914098" w:rsidRPr="0042310D" w:rsidRDefault="00000000">
            <w:pPr>
              <w:widowControl w:val="0"/>
              <w:spacing w:line="240" w:lineRule="auto"/>
              <w:rPr>
                <w:b/>
                <w:color w:val="666666"/>
              </w:rPr>
            </w:pPr>
            <w:r w:rsidRPr="0042310D">
              <w:rPr>
                <w:b/>
                <w:color w:val="666666"/>
              </w:rPr>
              <w:t>Thinking prompts</w:t>
            </w:r>
          </w:p>
        </w:tc>
        <w:tc>
          <w:tcPr>
            <w:tcW w:w="5996" w:type="dxa"/>
            <w:shd w:val="clear" w:color="auto" w:fill="auto"/>
            <w:tcMar>
              <w:top w:w="100" w:type="dxa"/>
              <w:left w:w="100" w:type="dxa"/>
              <w:bottom w:w="100" w:type="dxa"/>
              <w:right w:w="100" w:type="dxa"/>
            </w:tcMar>
          </w:tcPr>
          <w:p w14:paraId="7200F9F1" w14:textId="77777777" w:rsidR="00914098" w:rsidRPr="0042310D" w:rsidRDefault="00000000">
            <w:pPr>
              <w:widowControl w:val="0"/>
              <w:spacing w:line="240" w:lineRule="auto"/>
              <w:rPr>
                <w:b/>
                <w:color w:val="666666"/>
              </w:rPr>
            </w:pPr>
            <w:r w:rsidRPr="0042310D">
              <w:rPr>
                <w:b/>
                <w:color w:val="666666"/>
              </w:rPr>
              <w:t>Notes</w:t>
            </w:r>
          </w:p>
        </w:tc>
      </w:tr>
      <w:tr w:rsidR="00914098" w:rsidRPr="0042310D" w14:paraId="2FCDA120" w14:textId="77777777">
        <w:tc>
          <w:tcPr>
            <w:tcW w:w="3030" w:type="dxa"/>
            <w:shd w:val="clear" w:color="auto" w:fill="auto"/>
            <w:tcMar>
              <w:top w:w="100" w:type="dxa"/>
              <w:left w:w="100" w:type="dxa"/>
              <w:bottom w:w="100" w:type="dxa"/>
              <w:right w:w="100" w:type="dxa"/>
            </w:tcMar>
          </w:tcPr>
          <w:p w14:paraId="47580E54" w14:textId="77777777" w:rsidR="00914098" w:rsidRPr="0042310D" w:rsidRDefault="00000000">
            <w:pPr>
              <w:widowControl w:val="0"/>
              <w:spacing w:line="240" w:lineRule="auto"/>
              <w:rPr>
                <w:color w:val="666666"/>
              </w:rPr>
            </w:pPr>
            <w:r w:rsidRPr="0042310D">
              <w:rPr>
                <w:color w:val="666666"/>
              </w:rPr>
              <w:t>Has this module sparked any content ideas for a project that you’re working on?</w:t>
            </w:r>
          </w:p>
        </w:tc>
        <w:tc>
          <w:tcPr>
            <w:tcW w:w="5996" w:type="dxa"/>
            <w:shd w:val="clear" w:color="auto" w:fill="auto"/>
            <w:tcMar>
              <w:top w:w="100" w:type="dxa"/>
              <w:left w:w="100" w:type="dxa"/>
              <w:bottom w:w="100" w:type="dxa"/>
              <w:right w:w="100" w:type="dxa"/>
            </w:tcMar>
          </w:tcPr>
          <w:p w14:paraId="182A74C0" w14:textId="77777777" w:rsidR="00914098" w:rsidRPr="0042310D" w:rsidRDefault="00914098">
            <w:pPr>
              <w:widowControl w:val="0"/>
              <w:spacing w:line="240" w:lineRule="auto"/>
              <w:rPr>
                <w:color w:val="666666"/>
              </w:rPr>
            </w:pPr>
          </w:p>
        </w:tc>
      </w:tr>
      <w:tr w:rsidR="00914098" w:rsidRPr="0042310D" w14:paraId="6254E85A" w14:textId="77777777">
        <w:tc>
          <w:tcPr>
            <w:tcW w:w="3030" w:type="dxa"/>
            <w:shd w:val="clear" w:color="auto" w:fill="auto"/>
            <w:tcMar>
              <w:top w:w="100" w:type="dxa"/>
              <w:left w:w="100" w:type="dxa"/>
              <w:bottom w:w="100" w:type="dxa"/>
              <w:right w:w="100" w:type="dxa"/>
            </w:tcMar>
          </w:tcPr>
          <w:p w14:paraId="7EAB0504" w14:textId="77777777" w:rsidR="00914098" w:rsidRPr="0042310D" w:rsidRDefault="00914098">
            <w:pPr>
              <w:widowControl w:val="0"/>
              <w:spacing w:line="240" w:lineRule="auto"/>
              <w:rPr>
                <w:color w:val="666666"/>
              </w:rPr>
            </w:pPr>
          </w:p>
        </w:tc>
        <w:tc>
          <w:tcPr>
            <w:tcW w:w="5996" w:type="dxa"/>
            <w:shd w:val="clear" w:color="auto" w:fill="auto"/>
            <w:tcMar>
              <w:top w:w="100" w:type="dxa"/>
              <w:left w:w="100" w:type="dxa"/>
              <w:bottom w:w="100" w:type="dxa"/>
              <w:right w:w="100" w:type="dxa"/>
            </w:tcMar>
          </w:tcPr>
          <w:p w14:paraId="01EC53BB" w14:textId="77777777" w:rsidR="00914098" w:rsidRPr="0042310D" w:rsidRDefault="00914098">
            <w:pPr>
              <w:widowControl w:val="0"/>
              <w:spacing w:line="240" w:lineRule="auto"/>
              <w:rPr>
                <w:color w:val="666666"/>
              </w:rPr>
            </w:pPr>
          </w:p>
        </w:tc>
      </w:tr>
    </w:tbl>
    <w:p w14:paraId="6E62A01C" w14:textId="77777777" w:rsidR="00914098" w:rsidRPr="0042310D" w:rsidRDefault="00000000">
      <w:pPr>
        <w:pStyle w:val="Heading2"/>
        <w:spacing w:before="280" w:after="240"/>
        <w:rPr>
          <w:rFonts w:eastAsia="Open Sans"/>
          <w:b/>
          <w:color w:val="666666"/>
        </w:rPr>
      </w:pPr>
      <w:bookmarkStart w:id="21" w:name="_kcm0oh7egxyl" w:colFirst="0" w:colLast="0"/>
      <w:bookmarkEnd w:id="21"/>
      <w:r w:rsidRPr="0042310D">
        <w:rPr>
          <w:rFonts w:eastAsia="Open Sans"/>
          <w:b/>
          <w:color w:val="666666"/>
        </w:rPr>
        <w:t xml:space="preserve">Module 5 exercise: </w:t>
      </w:r>
    </w:p>
    <w:p w14:paraId="1B1E665E" w14:textId="39742191" w:rsidR="003C2614" w:rsidRPr="0042310D" w:rsidRDefault="00BE4D39">
      <w:pPr>
        <w:rPr>
          <w:rFonts w:eastAsia="Open Sans"/>
          <w:color w:val="666666"/>
        </w:rPr>
      </w:pPr>
      <w:r w:rsidRPr="0042310D">
        <w:rPr>
          <w:rFonts w:eastAsia="Open Sans"/>
          <w:color w:val="666666"/>
        </w:rPr>
        <w:t>In our case study for the SIHI Monitoring and Evaluation Framework campaign, we created the following</w:t>
      </w:r>
      <w:r w:rsidRPr="0042310D">
        <w:rPr>
          <w:rFonts w:eastAsia="Open Sans"/>
          <w:color w:val="666666"/>
        </w:rPr>
        <w:t>:</w:t>
      </w:r>
    </w:p>
    <w:p w14:paraId="0D30E94A" w14:textId="77777777" w:rsidR="00BE4D39" w:rsidRPr="0042310D" w:rsidRDefault="00BE4D39">
      <w:pPr>
        <w:rPr>
          <w:rFonts w:eastAsia="Open Sans"/>
          <w:color w:val="666666"/>
        </w:rPr>
      </w:pPr>
    </w:p>
    <w:p w14:paraId="55851692" w14:textId="77777777" w:rsidR="003C2614" w:rsidRPr="0042310D" w:rsidRDefault="003C2614" w:rsidP="003C2614">
      <w:pPr>
        <w:pStyle w:val="ListParagraph"/>
        <w:numPr>
          <w:ilvl w:val="0"/>
          <w:numId w:val="2"/>
        </w:numPr>
        <w:rPr>
          <w:rFonts w:eastAsia="Open Sans"/>
          <w:color w:val="666666"/>
        </w:rPr>
      </w:pPr>
      <w:hyperlink r:id="rId24" w:history="1">
        <w:r w:rsidRPr="0042310D">
          <w:rPr>
            <w:rStyle w:val="Hyperlink"/>
            <w:rFonts w:eastAsia="Open Sans"/>
          </w:rPr>
          <w:t>Interactive Website</w:t>
        </w:r>
      </w:hyperlink>
    </w:p>
    <w:p w14:paraId="6DBFCDA1" w14:textId="77777777" w:rsidR="003C2614" w:rsidRPr="0042310D" w:rsidRDefault="003C2614" w:rsidP="003C2614">
      <w:pPr>
        <w:pStyle w:val="ListParagraph"/>
        <w:numPr>
          <w:ilvl w:val="0"/>
          <w:numId w:val="2"/>
        </w:numPr>
        <w:rPr>
          <w:rFonts w:eastAsia="Open Sans"/>
          <w:color w:val="666666"/>
        </w:rPr>
      </w:pPr>
      <w:hyperlink r:id="rId25" w:history="1">
        <w:r w:rsidRPr="0042310D">
          <w:rPr>
            <w:rStyle w:val="Hyperlink"/>
            <w:rFonts w:eastAsia="Open Sans"/>
          </w:rPr>
          <w:t>Motion Graphic</w:t>
        </w:r>
      </w:hyperlink>
    </w:p>
    <w:p w14:paraId="72409D96" w14:textId="77777777" w:rsidR="003C2614" w:rsidRPr="0042310D" w:rsidRDefault="003C2614" w:rsidP="003C2614">
      <w:pPr>
        <w:pStyle w:val="ListParagraph"/>
        <w:numPr>
          <w:ilvl w:val="0"/>
          <w:numId w:val="2"/>
        </w:numPr>
        <w:rPr>
          <w:rFonts w:eastAsia="Open Sans"/>
          <w:color w:val="666666"/>
        </w:rPr>
      </w:pPr>
      <w:hyperlink r:id="rId26" w:history="1">
        <w:r w:rsidRPr="0042310D">
          <w:rPr>
            <w:rStyle w:val="Hyperlink"/>
            <w:rFonts w:eastAsia="Open Sans"/>
          </w:rPr>
          <w:t>PDF Document</w:t>
        </w:r>
      </w:hyperlink>
    </w:p>
    <w:p w14:paraId="33EA6653" w14:textId="77777777" w:rsidR="003C2614" w:rsidRPr="0042310D" w:rsidRDefault="003C2614" w:rsidP="003C2614">
      <w:pPr>
        <w:pStyle w:val="ListParagraph"/>
        <w:numPr>
          <w:ilvl w:val="0"/>
          <w:numId w:val="2"/>
        </w:numPr>
        <w:rPr>
          <w:rFonts w:eastAsia="Open Sans"/>
          <w:color w:val="666666"/>
        </w:rPr>
      </w:pPr>
      <w:r w:rsidRPr="0042310D">
        <w:rPr>
          <w:rFonts w:eastAsia="Open Sans"/>
          <w:color w:val="666666"/>
        </w:rPr>
        <w:t xml:space="preserve">Social Media Rollout: </w:t>
      </w:r>
    </w:p>
    <w:p w14:paraId="4264481B" w14:textId="77777777" w:rsidR="003C2614" w:rsidRPr="0042310D" w:rsidRDefault="003C2614" w:rsidP="003C2614">
      <w:pPr>
        <w:pStyle w:val="ListParagraph"/>
        <w:numPr>
          <w:ilvl w:val="1"/>
          <w:numId w:val="2"/>
        </w:numPr>
        <w:rPr>
          <w:rFonts w:eastAsia="Open Sans"/>
          <w:color w:val="666666"/>
        </w:rPr>
      </w:pPr>
      <w:hyperlink r:id="rId27" w:history="1">
        <w:r w:rsidRPr="0042310D">
          <w:rPr>
            <w:rStyle w:val="Hyperlink"/>
            <w:rFonts w:eastAsia="Open Sans"/>
          </w:rPr>
          <w:t>Twitter post 1</w:t>
        </w:r>
      </w:hyperlink>
    </w:p>
    <w:p w14:paraId="1C2F185D" w14:textId="77777777" w:rsidR="003C2614" w:rsidRPr="0042310D" w:rsidRDefault="003C2614" w:rsidP="003C2614">
      <w:pPr>
        <w:pStyle w:val="ListParagraph"/>
        <w:numPr>
          <w:ilvl w:val="1"/>
          <w:numId w:val="2"/>
        </w:numPr>
        <w:rPr>
          <w:rFonts w:eastAsia="Open Sans"/>
          <w:color w:val="666666"/>
        </w:rPr>
      </w:pPr>
      <w:hyperlink r:id="rId28" w:history="1">
        <w:r w:rsidRPr="0042310D">
          <w:rPr>
            <w:rStyle w:val="Hyperlink"/>
            <w:rFonts w:eastAsia="Open Sans"/>
          </w:rPr>
          <w:t>Twitter post 2</w:t>
        </w:r>
      </w:hyperlink>
    </w:p>
    <w:p w14:paraId="55C6787B" w14:textId="77777777" w:rsidR="003C2614" w:rsidRPr="0042310D" w:rsidRDefault="003C2614" w:rsidP="003C2614">
      <w:pPr>
        <w:pStyle w:val="ListParagraph"/>
        <w:numPr>
          <w:ilvl w:val="1"/>
          <w:numId w:val="2"/>
        </w:numPr>
        <w:rPr>
          <w:rFonts w:eastAsia="Open Sans"/>
          <w:color w:val="666666"/>
        </w:rPr>
      </w:pPr>
      <w:hyperlink r:id="rId29" w:history="1">
        <w:r w:rsidRPr="0042310D">
          <w:rPr>
            <w:rStyle w:val="Hyperlink"/>
            <w:rFonts w:eastAsia="Open Sans"/>
          </w:rPr>
          <w:t>Twitter post 3</w:t>
        </w:r>
      </w:hyperlink>
    </w:p>
    <w:p w14:paraId="3A08F893" w14:textId="77777777" w:rsidR="003C2614" w:rsidRPr="0042310D" w:rsidRDefault="003C2614" w:rsidP="003C2614">
      <w:pPr>
        <w:pStyle w:val="ListParagraph"/>
        <w:numPr>
          <w:ilvl w:val="1"/>
          <w:numId w:val="2"/>
        </w:numPr>
        <w:rPr>
          <w:rFonts w:eastAsia="Open Sans"/>
          <w:color w:val="666666"/>
        </w:rPr>
      </w:pPr>
      <w:hyperlink r:id="rId30" w:history="1">
        <w:r w:rsidRPr="0042310D">
          <w:rPr>
            <w:rStyle w:val="Hyperlink"/>
            <w:rFonts w:eastAsia="Open Sans"/>
          </w:rPr>
          <w:t>Twitter post 4</w:t>
        </w:r>
      </w:hyperlink>
    </w:p>
    <w:p w14:paraId="0534FCD8" w14:textId="36C4BF98" w:rsidR="003C2614" w:rsidRDefault="003C2614" w:rsidP="003C2614">
      <w:pPr>
        <w:pStyle w:val="ListParagraph"/>
        <w:numPr>
          <w:ilvl w:val="1"/>
          <w:numId w:val="2"/>
        </w:numPr>
        <w:rPr>
          <w:rFonts w:eastAsia="Open Sans"/>
          <w:color w:val="666666"/>
        </w:rPr>
      </w:pPr>
      <w:hyperlink r:id="rId31" w:history="1">
        <w:r w:rsidRPr="0042310D">
          <w:rPr>
            <w:rStyle w:val="Hyperlink"/>
            <w:rFonts w:eastAsia="Open Sans"/>
          </w:rPr>
          <w:t>Twitter post 5</w:t>
        </w:r>
      </w:hyperlink>
      <w:r w:rsidR="0042310D">
        <w:rPr>
          <w:rFonts w:eastAsia="Open Sans"/>
          <w:color w:val="666666"/>
        </w:rPr>
        <w:br/>
      </w:r>
    </w:p>
    <w:p w14:paraId="340F4092" w14:textId="00122387" w:rsidR="0042310D" w:rsidRPr="0042310D" w:rsidRDefault="0042310D" w:rsidP="0042310D">
      <w:pPr>
        <w:pStyle w:val="ListParagraph"/>
        <w:numPr>
          <w:ilvl w:val="0"/>
          <w:numId w:val="2"/>
        </w:numPr>
        <w:rPr>
          <w:rFonts w:eastAsia="Open Sans"/>
          <w:color w:val="666666"/>
        </w:rPr>
      </w:pPr>
      <w:hyperlink r:id="rId32" w:history="1">
        <w:r w:rsidRPr="0042310D">
          <w:rPr>
            <w:rStyle w:val="Hyperlink"/>
            <w:rFonts w:eastAsia="Open Sans"/>
          </w:rPr>
          <w:t>Full Social Media Campaign Report</w:t>
        </w:r>
      </w:hyperlink>
    </w:p>
    <w:p w14:paraId="4817D64D" w14:textId="77777777" w:rsidR="003C2614" w:rsidRPr="0042310D" w:rsidRDefault="003C2614">
      <w:pPr>
        <w:rPr>
          <w:rFonts w:eastAsia="Open Sans"/>
          <w:color w:val="666666"/>
        </w:rPr>
      </w:pPr>
    </w:p>
    <w:p w14:paraId="58A533BA" w14:textId="7849F3B8" w:rsidR="00914098" w:rsidRPr="0042310D" w:rsidRDefault="00000000">
      <w:pPr>
        <w:rPr>
          <w:rFonts w:eastAsia="Open Sans"/>
          <w:color w:val="666666"/>
        </w:rPr>
      </w:pPr>
      <w:r w:rsidRPr="0042310D">
        <w:rPr>
          <w:rFonts w:eastAsia="Open Sans"/>
          <w:color w:val="666666"/>
        </w:rPr>
        <w:t>If you were running the campaign, and had the budget to expand your offering, what would you do differently, and why? What content pieces would you add to increase the storytelling value of the campaign?</w:t>
      </w:r>
    </w:p>
    <w:p w14:paraId="54BE5397" w14:textId="77777777" w:rsidR="00914098" w:rsidRPr="0042310D" w:rsidRDefault="00914098">
      <w:pPr>
        <w:rPr>
          <w:color w:val="666666"/>
        </w:rPr>
      </w:pPr>
    </w:p>
    <w:tbl>
      <w:tblPr>
        <w:tblStyle w:val="a7"/>
        <w:tblW w:w="897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975"/>
      </w:tblGrid>
      <w:tr w:rsidR="00914098" w:rsidRPr="0042310D" w14:paraId="36838853" w14:textId="77777777">
        <w:trPr>
          <w:trHeight w:val="420"/>
        </w:trPr>
        <w:tc>
          <w:tcPr>
            <w:tcW w:w="8975" w:type="dxa"/>
            <w:shd w:val="clear" w:color="auto" w:fill="auto"/>
            <w:tcMar>
              <w:top w:w="100" w:type="dxa"/>
              <w:left w:w="100" w:type="dxa"/>
              <w:bottom w:w="100" w:type="dxa"/>
              <w:right w:w="100" w:type="dxa"/>
            </w:tcMar>
          </w:tcPr>
          <w:p w14:paraId="2499ACB6" w14:textId="77777777" w:rsidR="00914098" w:rsidRPr="0042310D" w:rsidRDefault="00000000">
            <w:pPr>
              <w:widowControl w:val="0"/>
              <w:spacing w:line="240" w:lineRule="auto"/>
              <w:rPr>
                <w:b/>
                <w:color w:val="666666"/>
              </w:rPr>
            </w:pPr>
            <w:r w:rsidRPr="0042310D">
              <w:rPr>
                <w:b/>
                <w:color w:val="666666"/>
              </w:rPr>
              <w:t>Answer</w:t>
            </w:r>
          </w:p>
        </w:tc>
      </w:tr>
      <w:tr w:rsidR="00914098" w:rsidRPr="0042310D" w14:paraId="5F6B9A55" w14:textId="77777777">
        <w:trPr>
          <w:trHeight w:val="420"/>
        </w:trPr>
        <w:tc>
          <w:tcPr>
            <w:tcW w:w="8975" w:type="dxa"/>
            <w:shd w:val="clear" w:color="auto" w:fill="auto"/>
            <w:tcMar>
              <w:top w:w="100" w:type="dxa"/>
              <w:left w:w="100" w:type="dxa"/>
              <w:bottom w:w="100" w:type="dxa"/>
              <w:right w:w="100" w:type="dxa"/>
            </w:tcMar>
          </w:tcPr>
          <w:p w14:paraId="6F11B98E" w14:textId="77777777" w:rsidR="00914098" w:rsidRPr="0042310D" w:rsidRDefault="00914098">
            <w:pPr>
              <w:widowControl w:val="0"/>
              <w:spacing w:line="240" w:lineRule="auto"/>
              <w:rPr>
                <w:color w:val="666666"/>
              </w:rPr>
            </w:pPr>
          </w:p>
          <w:p w14:paraId="160881E3" w14:textId="77777777" w:rsidR="00BE4D39" w:rsidRPr="0042310D" w:rsidRDefault="00BE4D39">
            <w:pPr>
              <w:widowControl w:val="0"/>
              <w:spacing w:line="240" w:lineRule="auto"/>
              <w:rPr>
                <w:color w:val="666666"/>
              </w:rPr>
            </w:pPr>
          </w:p>
        </w:tc>
      </w:tr>
    </w:tbl>
    <w:p w14:paraId="3E0CA9E9" w14:textId="77777777" w:rsidR="00914098" w:rsidRPr="0042310D" w:rsidRDefault="00426998">
      <w:pPr>
        <w:pStyle w:val="Heading2"/>
        <w:spacing w:before="240" w:after="240"/>
        <w:rPr>
          <w:rFonts w:eastAsia="Open Sans"/>
          <w:b/>
          <w:color w:val="666666"/>
        </w:rPr>
      </w:pPr>
      <w:bookmarkStart w:id="22" w:name="_fh1sp77498cy" w:colFirst="0" w:colLast="0"/>
      <w:bookmarkEnd w:id="22"/>
      <w:r>
        <w:rPr>
          <w:noProof/>
        </w:rPr>
        <w:lastRenderedPageBreak/>
        <w:pict w14:anchorId="69DA0739">
          <v:rect id="_x0000_i1026" alt="" style="width:451.3pt;height:.05pt;mso-width-percent:0;mso-height-percent:0;mso-width-percent:0;mso-height-percent:0" o:hralign="center" o:hrstd="t" o:hr="t" fillcolor="#a0a0a0" stroked="f"/>
        </w:pict>
      </w:r>
    </w:p>
    <w:p w14:paraId="06DF333A" w14:textId="77777777" w:rsidR="00914098" w:rsidRPr="0042310D" w:rsidRDefault="00000000">
      <w:pPr>
        <w:pStyle w:val="Heading2"/>
        <w:spacing w:before="280" w:after="240"/>
        <w:rPr>
          <w:color w:val="666666"/>
        </w:rPr>
      </w:pPr>
      <w:bookmarkStart w:id="23" w:name="_2kvwuvb6ila" w:colFirst="0" w:colLast="0"/>
      <w:bookmarkEnd w:id="23"/>
      <w:r w:rsidRPr="0042310D">
        <w:rPr>
          <w:rFonts w:eastAsia="Open Sans"/>
          <w:b/>
          <w:color w:val="666666"/>
        </w:rPr>
        <w:t>Module 6: Engagement</w:t>
      </w:r>
    </w:p>
    <w:p w14:paraId="3BBCFAE8" w14:textId="77777777" w:rsidR="00914098" w:rsidRPr="0042310D" w:rsidRDefault="00914098">
      <w:pPr>
        <w:rPr>
          <w:color w:val="666666"/>
        </w:rPr>
      </w:pPr>
    </w:p>
    <w:tbl>
      <w:tblPr>
        <w:tblStyle w:val="a8"/>
        <w:tblW w:w="91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015"/>
        <w:gridCol w:w="6105"/>
      </w:tblGrid>
      <w:tr w:rsidR="00914098" w:rsidRPr="0042310D" w14:paraId="71636EE6" w14:textId="77777777">
        <w:tc>
          <w:tcPr>
            <w:tcW w:w="3015" w:type="dxa"/>
            <w:shd w:val="clear" w:color="auto" w:fill="auto"/>
            <w:tcMar>
              <w:top w:w="100" w:type="dxa"/>
              <w:left w:w="100" w:type="dxa"/>
              <w:bottom w:w="100" w:type="dxa"/>
              <w:right w:w="100" w:type="dxa"/>
            </w:tcMar>
          </w:tcPr>
          <w:p w14:paraId="5BF27105" w14:textId="77777777" w:rsidR="00914098" w:rsidRPr="0042310D" w:rsidRDefault="00000000">
            <w:pPr>
              <w:widowControl w:val="0"/>
              <w:spacing w:line="240" w:lineRule="auto"/>
              <w:rPr>
                <w:b/>
                <w:color w:val="666666"/>
              </w:rPr>
            </w:pPr>
            <w:r w:rsidRPr="0042310D">
              <w:rPr>
                <w:b/>
                <w:color w:val="666666"/>
              </w:rPr>
              <w:t>Thinking prompts</w:t>
            </w:r>
          </w:p>
        </w:tc>
        <w:tc>
          <w:tcPr>
            <w:tcW w:w="6105" w:type="dxa"/>
            <w:shd w:val="clear" w:color="auto" w:fill="auto"/>
            <w:tcMar>
              <w:top w:w="100" w:type="dxa"/>
              <w:left w:w="100" w:type="dxa"/>
              <w:bottom w:w="100" w:type="dxa"/>
              <w:right w:w="100" w:type="dxa"/>
            </w:tcMar>
          </w:tcPr>
          <w:p w14:paraId="7EE6A561" w14:textId="77777777" w:rsidR="00914098" w:rsidRPr="0042310D" w:rsidRDefault="00000000">
            <w:pPr>
              <w:widowControl w:val="0"/>
              <w:spacing w:line="240" w:lineRule="auto"/>
              <w:rPr>
                <w:b/>
                <w:color w:val="666666"/>
              </w:rPr>
            </w:pPr>
            <w:r w:rsidRPr="0042310D">
              <w:rPr>
                <w:b/>
                <w:color w:val="666666"/>
              </w:rPr>
              <w:t>Notes</w:t>
            </w:r>
          </w:p>
        </w:tc>
      </w:tr>
      <w:tr w:rsidR="00914098" w:rsidRPr="0042310D" w14:paraId="6E4AF257" w14:textId="77777777">
        <w:tc>
          <w:tcPr>
            <w:tcW w:w="3015" w:type="dxa"/>
            <w:shd w:val="clear" w:color="auto" w:fill="auto"/>
            <w:tcMar>
              <w:top w:w="100" w:type="dxa"/>
              <w:left w:w="100" w:type="dxa"/>
              <w:bottom w:w="100" w:type="dxa"/>
              <w:right w:w="100" w:type="dxa"/>
            </w:tcMar>
          </w:tcPr>
          <w:p w14:paraId="0EA266B8" w14:textId="77777777" w:rsidR="00914098" w:rsidRPr="0042310D" w:rsidRDefault="00000000">
            <w:pPr>
              <w:widowControl w:val="0"/>
              <w:spacing w:line="240" w:lineRule="auto"/>
              <w:rPr>
                <w:color w:val="666666"/>
              </w:rPr>
            </w:pPr>
            <w:r w:rsidRPr="0042310D">
              <w:rPr>
                <w:color w:val="666666"/>
              </w:rPr>
              <w:t>Has this module changed the way you think about social media as a communications tool? Is there any way you plan to change the ways you currently use these platforms?</w:t>
            </w:r>
          </w:p>
        </w:tc>
        <w:tc>
          <w:tcPr>
            <w:tcW w:w="6105" w:type="dxa"/>
            <w:shd w:val="clear" w:color="auto" w:fill="auto"/>
            <w:tcMar>
              <w:top w:w="100" w:type="dxa"/>
              <w:left w:w="100" w:type="dxa"/>
              <w:bottom w:w="100" w:type="dxa"/>
              <w:right w:w="100" w:type="dxa"/>
            </w:tcMar>
          </w:tcPr>
          <w:p w14:paraId="074B4962" w14:textId="77777777" w:rsidR="00914098" w:rsidRPr="0042310D" w:rsidRDefault="00914098">
            <w:pPr>
              <w:widowControl w:val="0"/>
              <w:spacing w:line="240" w:lineRule="auto"/>
              <w:rPr>
                <w:color w:val="666666"/>
              </w:rPr>
            </w:pPr>
          </w:p>
        </w:tc>
      </w:tr>
      <w:tr w:rsidR="00914098" w:rsidRPr="0042310D" w14:paraId="7F492FA3" w14:textId="77777777">
        <w:tc>
          <w:tcPr>
            <w:tcW w:w="3015" w:type="dxa"/>
            <w:shd w:val="clear" w:color="auto" w:fill="auto"/>
            <w:tcMar>
              <w:top w:w="100" w:type="dxa"/>
              <w:left w:w="100" w:type="dxa"/>
              <w:bottom w:w="100" w:type="dxa"/>
              <w:right w:w="100" w:type="dxa"/>
            </w:tcMar>
          </w:tcPr>
          <w:p w14:paraId="4C3FE738" w14:textId="77777777" w:rsidR="00914098" w:rsidRPr="0042310D" w:rsidRDefault="00000000">
            <w:pPr>
              <w:widowControl w:val="0"/>
              <w:spacing w:line="240" w:lineRule="auto"/>
              <w:rPr>
                <w:color w:val="666666"/>
              </w:rPr>
            </w:pPr>
            <w:r w:rsidRPr="0042310D">
              <w:rPr>
                <w:color w:val="666666"/>
              </w:rPr>
              <w:t xml:space="preserve">Can you think of ways you’ll use these insights to </w:t>
            </w:r>
            <w:proofErr w:type="spellStart"/>
            <w:r w:rsidRPr="0042310D">
              <w:rPr>
                <w:color w:val="666666"/>
              </w:rPr>
              <w:t>amp</w:t>
            </w:r>
            <w:proofErr w:type="spellEnd"/>
            <w:r w:rsidRPr="0042310D">
              <w:rPr>
                <w:color w:val="666666"/>
              </w:rPr>
              <w:t xml:space="preserve"> up engagement in other, more traditional channels, such as conference presentations?</w:t>
            </w:r>
          </w:p>
        </w:tc>
        <w:tc>
          <w:tcPr>
            <w:tcW w:w="6105" w:type="dxa"/>
            <w:shd w:val="clear" w:color="auto" w:fill="auto"/>
            <w:tcMar>
              <w:top w:w="100" w:type="dxa"/>
              <w:left w:w="100" w:type="dxa"/>
              <w:bottom w:w="100" w:type="dxa"/>
              <w:right w:w="100" w:type="dxa"/>
            </w:tcMar>
          </w:tcPr>
          <w:p w14:paraId="4A9633AC" w14:textId="77777777" w:rsidR="00914098" w:rsidRPr="0042310D" w:rsidRDefault="00914098">
            <w:pPr>
              <w:widowControl w:val="0"/>
              <w:spacing w:line="240" w:lineRule="auto"/>
              <w:rPr>
                <w:color w:val="666666"/>
              </w:rPr>
            </w:pPr>
          </w:p>
        </w:tc>
      </w:tr>
    </w:tbl>
    <w:p w14:paraId="457EDB42" w14:textId="77777777" w:rsidR="0042310D" w:rsidRDefault="0042310D">
      <w:pPr>
        <w:pStyle w:val="Heading2"/>
        <w:spacing w:before="280" w:after="240"/>
        <w:rPr>
          <w:rFonts w:eastAsia="Open Sans"/>
          <w:b/>
          <w:color w:val="666666"/>
        </w:rPr>
      </w:pPr>
      <w:bookmarkStart w:id="24" w:name="_dbhivnk5hko6" w:colFirst="0" w:colLast="0"/>
      <w:bookmarkEnd w:id="24"/>
    </w:p>
    <w:p w14:paraId="35B57E78" w14:textId="5F9DD846" w:rsidR="00914098" w:rsidRPr="0042310D" w:rsidRDefault="00000000">
      <w:pPr>
        <w:pStyle w:val="Heading2"/>
        <w:spacing w:before="280" w:after="240"/>
        <w:rPr>
          <w:rFonts w:eastAsia="Open Sans"/>
          <w:b/>
          <w:color w:val="666666"/>
        </w:rPr>
      </w:pPr>
      <w:r w:rsidRPr="0042310D">
        <w:rPr>
          <w:rFonts w:eastAsia="Open Sans"/>
          <w:b/>
          <w:color w:val="666666"/>
        </w:rPr>
        <w:t xml:space="preserve">Module 6 exercise: </w:t>
      </w:r>
    </w:p>
    <w:p w14:paraId="21042785" w14:textId="6FD8318C" w:rsidR="00BE4D39" w:rsidRPr="0042310D" w:rsidRDefault="00BE4D39">
      <w:pPr>
        <w:rPr>
          <w:color w:val="434343"/>
        </w:rPr>
      </w:pPr>
      <w:r w:rsidRPr="0042310D">
        <w:rPr>
          <w:color w:val="434343"/>
        </w:rPr>
        <w:t>Now that you understand how engagement not only sets the stage for but also equips you to monitor increased interaction with your audience, you can apply this knowledge to the SIHI Monitoring &amp; Evaluation Framework campaign. Refer to the social media rollout and identify examples of the engagement techniques listed below.</w:t>
      </w:r>
    </w:p>
    <w:p w14:paraId="795C102F" w14:textId="77777777" w:rsidR="00BE4D39" w:rsidRPr="0042310D" w:rsidRDefault="00BE4D39">
      <w:pPr>
        <w:rPr>
          <w:color w:val="434343"/>
        </w:rPr>
      </w:pPr>
    </w:p>
    <w:p w14:paraId="53B343FA" w14:textId="77777777" w:rsidR="00BE4D39" w:rsidRPr="0042310D" w:rsidRDefault="00BE4D39" w:rsidP="00BE4D39">
      <w:pPr>
        <w:pStyle w:val="ListParagraph"/>
        <w:numPr>
          <w:ilvl w:val="0"/>
          <w:numId w:val="2"/>
        </w:numPr>
        <w:rPr>
          <w:rFonts w:eastAsia="Open Sans"/>
          <w:color w:val="666666"/>
        </w:rPr>
      </w:pPr>
      <w:r w:rsidRPr="0042310D">
        <w:rPr>
          <w:rFonts w:eastAsia="Open Sans"/>
          <w:color w:val="666666"/>
        </w:rPr>
        <w:t xml:space="preserve">Social Media Rollout: </w:t>
      </w:r>
    </w:p>
    <w:p w14:paraId="1F43A8B6" w14:textId="77777777" w:rsidR="00BE4D39" w:rsidRPr="0042310D" w:rsidRDefault="00BE4D39" w:rsidP="00BE4D39">
      <w:pPr>
        <w:pStyle w:val="ListParagraph"/>
        <w:numPr>
          <w:ilvl w:val="1"/>
          <w:numId w:val="2"/>
        </w:numPr>
        <w:rPr>
          <w:rFonts w:eastAsia="Open Sans"/>
          <w:color w:val="666666"/>
        </w:rPr>
      </w:pPr>
      <w:hyperlink r:id="rId33" w:history="1">
        <w:r w:rsidRPr="0042310D">
          <w:rPr>
            <w:rStyle w:val="Hyperlink"/>
            <w:rFonts w:eastAsia="Open Sans"/>
          </w:rPr>
          <w:t>Twitter post 1</w:t>
        </w:r>
      </w:hyperlink>
    </w:p>
    <w:p w14:paraId="01AC0E43" w14:textId="77777777" w:rsidR="00BE4D39" w:rsidRPr="0042310D" w:rsidRDefault="00BE4D39" w:rsidP="00BE4D39">
      <w:pPr>
        <w:pStyle w:val="ListParagraph"/>
        <w:numPr>
          <w:ilvl w:val="1"/>
          <w:numId w:val="2"/>
        </w:numPr>
        <w:rPr>
          <w:rFonts w:eastAsia="Open Sans"/>
          <w:color w:val="666666"/>
        </w:rPr>
      </w:pPr>
      <w:hyperlink r:id="rId34" w:history="1">
        <w:r w:rsidRPr="0042310D">
          <w:rPr>
            <w:rStyle w:val="Hyperlink"/>
            <w:rFonts w:eastAsia="Open Sans"/>
          </w:rPr>
          <w:t>Twitter post 2</w:t>
        </w:r>
      </w:hyperlink>
    </w:p>
    <w:p w14:paraId="40ABC009" w14:textId="77777777" w:rsidR="00BE4D39" w:rsidRPr="0042310D" w:rsidRDefault="00BE4D39" w:rsidP="00BE4D39">
      <w:pPr>
        <w:pStyle w:val="ListParagraph"/>
        <w:numPr>
          <w:ilvl w:val="1"/>
          <w:numId w:val="2"/>
        </w:numPr>
        <w:rPr>
          <w:rFonts w:eastAsia="Open Sans"/>
          <w:color w:val="666666"/>
        </w:rPr>
      </w:pPr>
      <w:hyperlink r:id="rId35" w:history="1">
        <w:r w:rsidRPr="0042310D">
          <w:rPr>
            <w:rStyle w:val="Hyperlink"/>
            <w:rFonts w:eastAsia="Open Sans"/>
          </w:rPr>
          <w:t>Twitter post 3</w:t>
        </w:r>
      </w:hyperlink>
    </w:p>
    <w:p w14:paraId="17F2ECBF" w14:textId="77777777" w:rsidR="00BE4D39" w:rsidRPr="0042310D" w:rsidRDefault="00BE4D39" w:rsidP="00BE4D39">
      <w:pPr>
        <w:pStyle w:val="ListParagraph"/>
        <w:numPr>
          <w:ilvl w:val="1"/>
          <w:numId w:val="2"/>
        </w:numPr>
        <w:rPr>
          <w:rFonts w:eastAsia="Open Sans"/>
          <w:color w:val="666666"/>
        </w:rPr>
      </w:pPr>
      <w:hyperlink r:id="rId36" w:history="1">
        <w:r w:rsidRPr="0042310D">
          <w:rPr>
            <w:rStyle w:val="Hyperlink"/>
            <w:rFonts w:eastAsia="Open Sans"/>
          </w:rPr>
          <w:t>Twitter post 4</w:t>
        </w:r>
      </w:hyperlink>
    </w:p>
    <w:p w14:paraId="5D710CD7" w14:textId="2EAE470C" w:rsidR="00BE4D39" w:rsidRPr="0042310D" w:rsidRDefault="00BE4D39" w:rsidP="00BE4D39">
      <w:pPr>
        <w:pStyle w:val="ListParagraph"/>
        <w:numPr>
          <w:ilvl w:val="1"/>
          <w:numId w:val="2"/>
        </w:numPr>
        <w:rPr>
          <w:rFonts w:eastAsia="Open Sans"/>
          <w:color w:val="666666"/>
        </w:rPr>
      </w:pPr>
      <w:hyperlink r:id="rId37" w:history="1">
        <w:r w:rsidRPr="0042310D">
          <w:rPr>
            <w:rStyle w:val="Hyperlink"/>
            <w:rFonts w:eastAsia="Open Sans"/>
          </w:rPr>
          <w:t>Twitter post 5</w:t>
        </w:r>
      </w:hyperlink>
    </w:p>
    <w:p w14:paraId="06E13F67" w14:textId="2C5500AC" w:rsidR="0042310D" w:rsidRPr="0042310D" w:rsidRDefault="0042310D" w:rsidP="0042310D">
      <w:pPr>
        <w:pStyle w:val="ListParagraph"/>
        <w:numPr>
          <w:ilvl w:val="0"/>
          <w:numId w:val="2"/>
        </w:numPr>
        <w:rPr>
          <w:rFonts w:eastAsia="Open Sans"/>
          <w:color w:val="666666"/>
        </w:rPr>
      </w:pPr>
      <w:hyperlink r:id="rId38" w:history="1">
        <w:r w:rsidRPr="0042310D">
          <w:rPr>
            <w:rStyle w:val="Hyperlink"/>
            <w:rFonts w:eastAsia="Open Sans"/>
          </w:rPr>
          <w:t>Full Social Media Campaign Report</w:t>
        </w:r>
      </w:hyperlink>
    </w:p>
    <w:p w14:paraId="67CD8D51" w14:textId="77777777" w:rsidR="00BE4D39" w:rsidRPr="0042310D" w:rsidRDefault="00BE4D39">
      <w:pPr>
        <w:rPr>
          <w:color w:val="434343"/>
        </w:rPr>
      </w:pPr>
    </w:p>
    <w:p w14:paraId="34D67E9A" w14:textId="77777777" w:rsidR="00914098" w:rsidRPr="0042310D" w:rsidRDefault="00914098">
      <w:pPr>
        <w:rPr>
          <w:color w:val="434343"/>
        </w:rPr>
      </w:pPr>
    </w:p>
    <w:tbl>
      <w:tblPr>
        <w:tblStyle w:val="a9"/>
        <w:tblW w:w="91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030"/>
        <w:gridCol w:w="6090"/>
      </w:tblGrid>
      <w:tr w:rsidR="00914098" w:rsidRPr="0042310D" w14:paraId="00AA77DE" w14:textId="77777777">
        <w:tc>
          <w:tcPr>
            <w:tcW w:w="3030" w:type="dxa"/>
            <w:shd w:val="clear" w:color="auto" w:fill="auto"/>
            <w:tcMar>
              <w:top w:w="100" w:type="dxa"/>
              <w:left w:w="100" w:type="dxa"/>
              <w:bottom w:w="100" w:type="dxa"/>
              <w:right w:w="100" w:type="dxa"/>
            </w:tcMar>
          </w:tcPr>
          <w:p w14:paraId="23C39A50" w14:textId="77777777" w:rsidR="00914098" w:rsidRPr="0042310D" w:rsidRDefault="00000000">
            <w:pPr>
              <w:widowControl w:val="0"/>
              <w:spacing w:line="240" w:lineRule="auto"/>
              <w:rPr>
                <w:b/>
                <w:color w:val="666666"/>
              </w:rPr>
            </w:pPr>
            <w:r w:rsidRPr="0042310D">
              <w:rPr>
                <w:b/>
                <w:color w:val="666666"/>
              </w:rPr>
              <w:t>Question</w:t>
            </w:r>
          </w:p>
        </w:tc>
        <w:tc>
          <w:tcPr>
            <w:tcW w:w="6090" w:type="dxa"/>
            <w:shd w:val="clear" w:color="auto" w:fill="auto"/>
            <w:tcMar>
              <w:top w:w="100" w:type="dxa"/>
              <w:left w:w="100" w:type="dxa"/>
              <w:bottom w:w="100" w:type="dxa"/>
              <w:right w:w="100" w:type="dxa"/>
            </w:tcMar>
          </w:tcPr>
          <w:p w14:paraId="2203A3AA" w14:textId="77777777" w:rsidR="00914098" w:rsidRPr="0042310D" w:rsidRDefault="00000000">
            <w:pPr>
              <w:widowControl w:val="0"/>
              <w:spacing w:line="240" w:lineRule="auto"/>
              <w:rPr>
                <w:b/>
                <w:color w:val="666666"/>
              </w:rPr>
            </w:pPr>
            <w:r w:rsidRPr="0042310D">
              <w:rPr>
                <w:b/>
                <w:color w:val="666666"/>
              </w:rPr>
              <w:t>Answer</w:t>
            </w:r>
          </w:p>
        </w:tc>
      </w:tr>
      <w:tr w:rsidR="00914098" w:rsidRPr="0042310D" w14:paraId="4999EE8B" w14:textId="77777777">
        <w:tc>
          <w:tcPr>
            <w:tcW w:w="3030" w:type="dxa"/>
            <w:shd w:val="clear" w:color="auto" w:fill="auto"/>
            <w:tcMar>
              <w:top w:w="100" w:type="dxa"/>
              <w:left w:w="100" w:type="dxa"/>
              <w:bottom w:w="100" w:type="dxa"/>
              <w:right w:w="100" w:type="dxa"/>
            </w:tcMar>
          </w:tcPr>
          <w:p w14:paraId="26C54196" w14:textId="77777777" w:rsidR="00914098" w:rsidRPr="0042310D" w:rsidRDefault="00000000">
            <w:pPr>
              <w:widowControl w:val="0"/>
              <w:spacing w:line="240" w:lineRule="auto"/>
              <w:rPr>
                <w:color w:val="666666"/>
              </w:rPr>
            </w:pPr>
            <w:r w:rsidRPr="0042310D">
              <w:rPr>
                <w:color w:val="666666"/>
              </w:rPr>
              <w:t>Identify examples of broad, and niche hashtags that were used in the campaign. Suggest two to three related hashtags that could have worked.</w:t>
            </w:r>
          </w:p>
        </w:tc>
        <w:tc>
          <w:tcPr>
            <w:tcW w:w="6090" w:type="dxa"/>
            <w:shd w:val="clear" w:color="auto" w:fill="auto"/>
            <w:tcMar>
              <w:top w:w="100" w:type="dxa"/>
              <w:left w:w="100" w:type="dxa"/>
              <w:bottom w:w="100" w:type="dxa"/>
              <w:right w:w="100" w:type="dxa"/>
            </w:tcMar>
          </w:tcPr>
          <w:p w14:paraId="7871EB56" w14:textId="77777777" w:rsidR="00914098" w:rsidRPr="0042310D" w:rsidRDefault="00914098">
            <w:pPr>
              <w:widowControl w:val="0"/>
              <w:spacing w:line="240" w:lineRule="auto"/>
              <w:rPr>
                <w:color w:val="666666"/>
              </w:rPr>
            </w:pPr>
          </w:p>
          <w:p w14:paraId="455E3166" w14:textId="77777777" w:rsidR="00914098" w:rsidRPr="0042310D" w:rsidRDefault="00914098">
            <w:pPr>
              <w:widowControl w:val="0"/>
              <w:spacing w:line="240" w:lineRule="auto"/>
              <w:rPr>
                <w:color w:val="666666"/>
              </w:rPr>
            </w:pPr>
          </w:p>
        </w:tc>
      </w:tr>
      <w:tr w:rsidR="00914098" w:rsidRPr="0042310D" w14:paraId="43FB2F6C" w14:textId="77777777">
        <w:tc>
          <w:tcPr>
            <w:tcW w:w="3030" w:type="dxa"/>
            <w:shd w:val="clear" w:color="auto" w:fill="auto"/>
            <w:tcMar>
              <w:top w:w="100" w:type="dxa"/>
              <w:left w:w="100" w:type="dxa"/>
              <w:bottom w:w="100" w:type="dxa"/>
              <w:right w:w="100" w:type="dxa"/>
            </w:tcMar>
          </w:tcPr>
          <w:p w14:paraId="31613831" w14:textId="77777777" w:rsidR="00914098" w:rsidRPr="0042310D" w:rsidRDefault="00000000">
            <w:pPr>
              <w:widowControl w:val="0"/>
              <w:spacing w:line="240" w:lineRule="auto"/>
              <w:rPr>
                <w:color w:val="666666"/>
              </w:rPr>
            </w:pPr>
            <w:r w:rsidRPr="0042310D">
              <w:rPr>
                <w:color w:val="666666"/>
              </w:rPr>
              <w:lastRenderedPageBreak/>
              <w:t>Evaluate one of the CTAs used in the campaign. What specific action do you think the team was looking to drive here? Suggest an alternative CTA that would prompt the same outcome.</w:t>
            </w:r>
          </w:p>
        </w:tc>
        <w:tc>
          <w:tcPr>
            <w:tcW w:w="6090" w:type="dxa"/>
            <w:shd w:val="clear" w:color="auto" w:fill="auto"/>
            <w:tcMar>
              <w:top w:w="100" w:type="dxa"/>
              <w:left w:w="100" w:type="dxa"/>
              <w:bottom w:w="100" w:type="dxa"/>
              <w:right w:w="100" w:type="dxa"/>
            </w:tcMar>
          </w:tcPr>
          <w:p w14:paraId="79B586A4" w14:textId="77777777" w:rsidR="00914098" w:rsidRPr="0042310D" w:rsidRDefault="00914098">
            <w:pPr>
              <w:widowControl w:val="0"/>
              <w:spacing w:line="240" w:lineRule="auto"/>
              <w:rPr>
                <w:color w:val="666666"/>
              </w:rPr>
            </w:pPr>
          </w:p>
        </w:tc>
      </w:tr>
      <w:tr w:rsidR="00914098" w:rsidRPr="0042310D" w14:paraId="41D5D69C" w14:textId="77777777">
        <w:tc>
          <w:tcPr>
            <w:tcW w:w="3030" w:type="dxa"/>
            <w:shd w:val="clear" w:color="auto" w:fill="auto"/>
            <w:tcMar>
              <w:top w:w="100" w:type="dxa"/>
              <w:left w:w="100" w:type="dxa"/>
              <w:bottom w:w="100" w:type="dxa"/>
              <w:right w:w="100" w:type="dxa"/>
            </w:tcMar>
          </w:tcPr>
          <w:p w14:paraId="1657272A" w14:textId="77777777" w:rsidR="00914098" w:rsidRPr="0042310D" w:rsidRDefault="00000000">
            <w:pPr>
              <w:widowControl w:val="0"/>
              <w:spacing w:line="240" w:lineRule="auto"/>
              <w:rPr>
                <w:color w:val="666666"/>
              </w:rPr>
            </w:pPr>
            <w:r w:rsidRPr="0042310D">
              <w:rPr>
                <w:color w:val="666666"/>
              </w:rPr>
              <w:t xml:space="preserve">Select one of the social posts. Brainstorm two to three question prompts that you think could have been used in this prompt to drive comments. </w:t>
            </w:r>
          </w:p>
        </w:tc>
        <w:tc>
          <w:tcPr>
            <w:tcW w:w="6090" w:type="dxa"/>
            <w:shd w:val="clear" w:color="auto" w:fill="auto"/>
            <w:tcMar>
              <w:top w:w="100" w:type="dxa"/>
              <w:left w:w="100" w:type="dxa"/>
              <w:bottom w:w="100" w:type="dxa"/>
              <w:right w:w="100" w:type="dxa"/>
            </w:tcMar>
          </w:tcPr>
          <w:p w14:paraId="28864370" w14:textId="77777777" w:rsidR="00914098" w:rsidRPr="0042310D" w:rsidRDefault="00914098">
            <w:pPr>
              <w:widowControl w:val="0"/>
              <w:spacing w:line="240" w:lineRule="auto"/>
              <w:rPr>
                <w:color w:val="666666"/>
              </w:rPr>
            </w:pPr>
          </w:p>
        </w:tc>
      </w:tr>
    </w:tbl>
    <w:p w14:paraId="4396FDFB" w14:textId="77777777" w:rsidR="00914098" w:rsidRPr="0042310D" w:rsidRDefault="00914098">
      <w:pPr>
        <w:rPr>
          <w:color w:val="666666"/>
        </w:rPr>
      </w:pPr>
    </w:p>
    <w:p w14:paraId="129A61D3" w14:textId="77777777" w:rsidR="00914098" w:rsidRPr="0042310D" w:rsidRDefault="00426998">
      <w:pPr>
        <w:pStyle w:val="Heading2"/>
        <w:spacing w:before="240" w:after="240"/>
        <w:rPr>
          <w:color w:val="666666"/>
        </w:rPr>
      </w:pPr>
      <w:bookmarkStart w:id="25" w:name="_4vgvb7n4eqqd" w:colFirst="0" w:colLast="0"/>
      <w:bookmarkEnd w:id="25"/>
      <w:r>
        <w:rPr>
          <w:noProof/>
        </w:rPr>
        <w:pict w14:anchorId="6C41B235">
          <v:rect id="_x0000_i1025" alt="" style="width:451.3pt;height:.05pt;mso-width-percent:0;mso-height-percent:0;mso-width-percent:0;mso-height-percent:0" o:hralign="center" o:hrstd="t" o:hr="t" fillcolor="#a0a0a0" stroked="f"/>
        </w:pict>
      </w:r>
    </w:p>
    <w:p w14:paraId="47A794BF" w14:textId="77777777" w:rsidR="00914098" w:rsidRPr="0042310D" w:rsidRDefault="00000000">
      <w:pPr>
        <w:pStyle w:val="Heading2"/>
        <w:spacing w:before="240" w:after="240"/>
        <w:rPr>
          <w:rFonts w:eastAsia="Open Sans"/>
          <w:b/>
          <w:color w:val="666666"/>
        </w:rPr>
      </w:pPr>
      <w:bookmarkStart w:id="26" w:name="_9h2jo6rgdma5" w:colFirst="0" w:colLast="0"/>
      <w:bookmarkEnd w:id="26"/>
      <w:r w:rsidRPr="0042310D">
        <w:rPr>
          <w:rFonts w:eastAsia="Open Sans"/>
          <w:b/>
          <w:color w:val="666666"/>
        </w:rPr>
        <w:t>Module 7: Evaluation</w:t>
      </w:r>
    </w:p>
    <w:p w14:paraId="03024CF7" w14:textId="77777777" w:rsidR="00914098" w:rsidRPr="0042310D" w:rsidRDefault="00914098">
      <w:pPr>
        <w:rPr>
          <w:color w:val="666666"/>
        </w:rPr>
      </w:pPr>
    </w:p>
    <w:tbl>
      <w:tblPr>
        <w:tblStyle w:val="aa"/>
        <w:tblW w:w="91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150"/>
        <w:gridCol w:w="5970"/>
      </w:tblGrid>
      <w:tr w:rsidR="00914098" w:rsidRPr="0042310D" w14:paraId="08759F50" w14:textId="77777777">
        <w:tc>
          <w:tcPr>
            <w:tcW w:w="3150" w:type="dxa"/>
            <w:shd w:val="clear" w:color="auto" w:fill="auto"/>
            <w:tcMar>
              <w:top w:w="100" w:type="dxa"/>
              <w:left w:w="100" w:type="dxa"/>
              <w:bottom w:w="100" w:type="dxa"/>
              <w:right w:w="100" w:type="dxa"/>
            </w:tcMar>
          </w:tcPr>
          <w:p w14:paraId="0A4F5096" w14:textId="77777777" w:rsidR="00914098" w:rsidRPr="0042310D" w:rsidRDefault="00000000">
            <w:pPr>
              <w:widowControl w:val="0"/>
              <w:spacing w:line="240" w:lineRule="auto"/>
              <w:rPr>
                <w:b/>
                <w:color w:val="666666"/>
              </w:rPr>
            </w:pPr>
            <w:r w:rsidRPr="0042310D">
              <w:rPr>
                <w:b/>
                <w:color w:val="666666"/>
              </w:rPr>
              <w:t>Thinking prompts</w:t>
            </w:r>
          </w:p>
        </w:tc>
        <w:tc>
          <w:tcPr>
            <w:tcW w:w="5970" w:type="dxa"/>
            <w:shd w:val="clear" w:color="auto" w:fill="auto"/>
            <w:tcMar>
              <w:top w:w="100" w:type="dxa"/>
              <w:left w:w="100" w:type="dxa"/>
              <w:bottom w:w="100" w:type="dxa"/>
              <w:right w:w="100" w:type="dxa"/>
            </w:tcMar>
          </w:tcPr>
          <w:p w14:paraId="1FD34E75" w14:textId="77777777" w:rsidR="00914098" w:rsidRPr="0042310D" w:rsidRDefault="00000000">
            <w:pPr>
              <w:widowControl w:val="0"/>
              <w:spacing w:line="240" w:lineRule="auto"/>
              <w:rPr>
                <w:b/>
                <w:color w:val="666666"/>
              </w:rPr>
            </w:pPr>
            <w:r w:rsidRPr="0042310D">
              <w:rPr>
                <w:b/>
                <w:color w:val="666666"/>
              </w:rPr>
              <w:t>Notes</w:t>
            </w:r>
          </w:p>
        </w:tc>
      </w:tr>
      <w:tr w:rsidR="00914098" w:rsidRPr="0042310D" w14:paraId="78D534CE" w14:textId="77777777">
        <w:tc>
          <w:tcPr>
            <w:tcW w:w="3150" w:type="dxa"/>
            <w:shd w:val="clear" w:color="auto" w:fill="auto"/>
            <w:tcMar>
              <w:top w:w="100" w:type="dxa"/>
              <w:left w:w="100" w:type="dxa"/>
              <w:bottom w:w="100" w:type="dxa"/>
              <w:right w:w="100" w:type="dxa"/>
            </w:tcMar>
          </w:tcPr>
          <w:p w14:paraId="236D68DD" w14:textId="77777777" w:rsidR="00914098" w:rsidRPr="0042310D" w:rsidRDefault="00000000">
            <w:pPr>
              <w:widowControl w:val="0"/>
              <w:spacing w:line="240" w:lineRule="auto"/>
              <w:rPr>
                <w:color w:val="666666"/>
              </w:rPr>
            </w:pPr>
            <w:r w:rsidRPr="0042310D">
              <w:rPr>
                <w:color w:val="666666"/>
              </w:rPr>
              <w:t xml:space="preserve">M&amp;E is the backbone of effective research. Based on your expertise in this area, do you have any ideas for additional ways to monitor and evaluate communications campaigns more effectively? </w:t>
            </w:r>
          </w:p>
        </w:tc>
        <w:tc>
          <w:tcPr>
            <w:tcW w:w="5970" w:type="dxa"/>
            <w:shd w:val="clear" w:color="auto" w:fill="auto"/>
            <w:tcMar>
              <w:top w:w="100" w:type="dxa"/>
              <w:left w:w="100" w:type="dxa"/>
              <w:bottom w:w="100" w:type="dxa"/>
              <w:right w:w="100" w:type="dxa"/>
            </w:tcMar>
          </w:tcPr>
          <w:p w14:paraId="375CA93C" w14:textId="77777777" w:rsidR="00914098" w:rsidRPr="0042310D" w:rsidRDefault="00914098">
            <w:pPr>
              <w:widowControl w:val="0"/>
              <w:spacing w:line="240" w:lineRule="auto"/>
              <w:rPr>
                <w:color w:val="666666"/>
              </w:rPr>
            </w:pPr>
          </w:p>
        </w:tc>
      </w:tr>
    </w:tbl>
    <w:p w14:paraId="2657A871" w14:textId="77777777" w:rsidR="00914098" w:rsidRPr="0042310D" w:rsidRDefault="00000000">
      <w:pPr>
        <w:pStyle w:val="Heading2"/>
        <w:spacing w:before="280" w:after="240"/>
        <w:rPr>
          <w:rFonts w:eastAsia="Open Sans"/>
          <w:b/>
          <w:color w:val="666666"/>
        </w:rPr>
      </w:pPr>
      <w:bookmarkStart w:id="27" w:name="_1oglc7z7mcw2" w:colFirst="0" w:colLast="0"/>
      <w:bookmarkEnd w:id="27"/>
      <w:r w:rsidRPr="0042310D">
        <w:rPr>
          <w:rFonts w:eastAsia="Open Sans"/>
          <w:b/>
          <w:color w:val="666666"/>
        </w:rPr>
        <w:t xml:space="preserve">Module 7 exercise: </w:t>
      </w:r>
    </w:p>
    <w:p w14:paraId="0BE5B638" w14:textId="1169251A" w:rsidR="00914098" w:rsidRPr="0042310D" w:rsidRDefault="00C319FB">
      <w:pPr>
        <w:rPr>
          <w:rFonts w:eastAsia="Open Sans"/>
          <w:color w:val="666666"/>
        </w:rPr>
      </w:pPr>
      <w:hyperlink r:id="rId39" w:history="1">
        <w:proofErr w:type="gramStart"/>
        <w:r w:rsidR="00000000" w:rsidRPr="00C319FB">
          <w:rPr>
            <w:rStyle w:val="Hyperlink"/>
            <w:rFonts w:eastAsia="Open Sans"/>
          </w:rPr>
          <w:t>Take a look</w:t>
        </w:r>
        <w:proofErr w:type="gramEnd"/>
        <w:r w:rsidR="00000000" w:rsidRPr="00C319FB">
          <w:rPr>
            <w:rStyle w:val="Hyperlink"/>
            <w:rFonts w:eastAsia="Open Sans"/>
          </w:rPr>
          <w:t xml:space="preserve"> at the metrics that came out of the M&amp;E social media campaign</w:t>
        </w:r>
      </w:hyperlink>
      <w:r w:rsidR="00000000" w:rsidRPr="0042310D">
        <w:rPr>
          <w:rFonts w:eastAsia="Open Sans"/>
          <w:color w:val="666666"/>
        </w:rPr>
        <w:t>. How do you think these results compare? What goals would you set for a follow-up campaign for the same target audience?</w:t>
      </w:r>
    </w:p>
    <w:p w14:paraId="068C3A8B" w14:textId="77777777" w:rsidR="00914098" w:rsidRPr="0042310D" w:rsidRDefault="00914098">
      <w:pPr>
        <w:rPr>
          <w:color w:val="666666"/>
        </w:rPr>
      </w:pPr>
    </w:p>
    <w:tbl>
      <w:tblPr>
        <w:tblStyle w:val="ab"/>
        <w:tblW w:w="916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163"/>
      </w:tblGrid>
      <w:tr w:rsidR="00914098" w:rsidRPr="0042310D" w14:paraId="62A8E7DE" w14:textId="77777777">
        <w:trPr>
          <w:trHeight w:val="420"/>
        </w:trPr>
        <w:tc>
          <w:tcPr>
            <w:tcW w:w="9163" w:type="dxa"/>
            <w:shd w:val="clear" w:color="auto" w:fill="auto"/>
            <w:tcMar>
              <w:top w:w="100" w:type="dxa"/>
              <w:left w:w="100" w:type="dxa"/>
              <w:bottom w:w="100" w:type="dxa"/>
              <w:right w:w="100" w:type="dxa"/>
            </w:tcMar>
          </w:tcPr>
          <w:p w14:paraId="4CAEA2D0" w14:textId="77777777" w:rsidR="00914098" w:rsidRPr="0042310D" w:rsidRDefault="00000000">
            <w:pPr>
              <w:widowControl w:val="0"/>
              <w:spacing w:line="240" w:lineRule="auto"/>
              <w:rPr>
                <w:b/>
                <w:color w:val="666666"/>
              </w:rPr>
            </w:pPr>
            <w:r w:rsidRPr="0042310D">
              <w:rPr>
                <w:b/>
                <w:color w:val="666666"/>
              </w:rPr>
              <w:t>Answer</w:t>
            </w:r>
          </w:p>
        </w:tc>
      </w:tr>
      <w:tr w:rsidR="00914098" w:rsidRPr="0042310D" w14:paraId="1C967787" w14:textId="77777777">
        <w:trPr>
          <w:trHeight w:val="420"/>
        </w:trPr>
        <w:tc>
          <w:tcPr>
            <w:tcW w:w="9163" w:type="dxa"/>
            <w:shd w:val="clear" w:color="auto" w:fill="auto"/>
            <w:tcMar>
              <w:top w:w="100" w:type="dxa"/>
              <w:left w:w="100" w:type="dxa"/>
              <w:bottom w:w="100" w:type="dxa"/>
              <w:right w:w="100" w:type="dxa"/>
            </w:tcMar>
          </w:tcPr>
          <w:p w14:paraId="04D4157B" w14:textId="77777777" w:rsidR="00914098" w:rsidRPr="0042310D" w:rsidRDefault="00914098">
            <w:pPr>
              <w:widowControl w:val="0"/>
              <w:spacing w:line="240" w:lineRule="auto"/>
              <w:rPr>
                <w:color w:val="666666"/>
              </w:rPr>
            </w:pPr>
          </w:p>
          <w:p w14:paraId="5748BD64" w14:textId="77777777" w:rsidR="00914098" w:rsidRPr="0042310D" w:rsidRDefault="00914098">
            <w:pPr>
              <w:widowControl w:val="0"/>
              <w:spacing w:line="240" w:lineRule="auto"/>
              <w:rPr>
                <w:color w:val="666666"/>
              </w:rPr>
            </w:pPr>
          </w:p>
        </w:tc>
      </w:tr>
    </w:tbl>
    <w:p w14:paraId="5374337C" w14:textId="77777777" w:rsidR="00914098" w:rsidRPr="0042310D" w:rsidRDefault="00914098">
      <w:pPr>
        <w:pStyle w:val="Heading2"/>
        <w:spacing w:before="240" w:after="240"/>
        <w:rPr>
          <w:color w:val="666666"/>
        </w:rPr>
      </w:pPr>
      <w:bookmarkStart w:id="28" w:name="_gxidzs2ex5ga" w:colFirst="0" w:colLast="0"/>
      <w:bookmarkEnd w:id="28"/>
    </w:p>
    <w:p w14:paraId="2BE7F3CA" w14:textId="77777777" w:rsidR="00914098" w:rsidRPr="0042310D" w:rsidRDefault="00914098">
      <w:pPr>
        <w:rPr>
          <w:color w:val="666666"/>
        </w:rPr>
      </w:pPr>
    </w:p>
    <w:sectPr w:rsidR="00914098" w:rsidRPr="0042310D">
      <w:pgSz w:w="11906" w:h="16838"/>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7A082D" w14:textId="77777777" w:rsidR="00426998" w:rsidRDefault="00426998">
      <w:pPr>
        <w:spacing w:line="240" w:lineRule="auto"/>
      </w:pPr>
      <w:r>
        <w:separator/>
      </w:r>
    </w:p>
  </w:endnote>
  <w:endnote w:type="continuationSeparator" w:id="0">
    <w:p w14:paraId="79DF759A" w14:textId="77777777" w:rsidR="00426998" w:rsidRDefault="0042699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Open Sans">
    <w:panose1 w:val="020B0606030504020204"/>
    <w:charset w:val="00"/>
    <w:family w:val="swiss"/>
    <w:pitch w:val="variable"/>
    <w:sig w:usb0="E00002EF" w:usb1="4000205B" w:usb2="00000028" w:usb3="00000000" w:csb0="000001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6B6003" w14:textId="77777777" w:rsidR="00426998" w:rsidRDefault="00426998">
      <w:pPr>
        <w:spacing w:line="240" w:lineRule="auto"/>
      </w:pPr>
      <w:r>
        <w:separator/>
      </w:r>
    </w:p>
  </w:footnote>
  <w:footnote w:type="continuationSeparator" w:id="0">
    <w:p w14:paraId="4D5EE4F0" w14:textId="77777777" w:rsidR="00426998" w:rsidRDefault="0042699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21408A" w14:textId="77777777" w:rsidR="00914098" w:rsidRDefault="00000000">
    <w:pPr>
      <w:jc w:val="right"/>
      <w:rPr>
        <w:b/>
        <w:color w:val="B7B7B7"/>
        <w:sz w:val="20"/>
        <w:szCs w:val="20"/>
      </w:rPr>
    </w:pPr>
    <w:r>
      <w:rPr>
        <w:b/>
        <w:color w:val="B7B7B7"/>
        <w:sz w:val="20"/>
        <w:szCs w:val="20"/>
      </w:rPr>
      <w:t xml:space="preserve">  WORKBOOK | </w:t>
    </w:r>
    <w:r>
      <w:rPr>
        <w:b/>
        <w:color w:val="B7B7B7"/>
        <w:sz w:val="20"/>
        <w:szCs w:val="20"/>
      </w:rPr>
      <w:fldChar w:fldCharType="begin"/>
    </w:r>
    <w:r>
      <w:rPr>
        <w:b/>
        <w:color w:val="B7B7B7"/>
        <w:sz w:val="20"/>
        <w:szCs w:val="20"/>
      </w:rPr>
      <w:instrText>PAGE</w:instrText>
    </w:r>
    <w:r>
      <w:rPr>
        <w:b/>
        <w:color w:val="B7B7B7"/>
        <w:sz w:val="20"/>
        <w:szCs w:val="20"/>
      </w:rPr>
      <w:fldChar w:fldCharType="separate"/>
    </w:r>
    <w:r w:rsidR="00322876">
      <w:rPr>
        <w:b/>
        <w:noProof/>
        <w:color w:val="B7B7B7"/>
        <w:sz w:val="20"/>
        <w:szCs w:val="20"/>
      </w:rPr>
      <w:t>1</w:t>
    </w:r>
    <w:r>
      <w:rPr>
        <w:b/>
        <w:color w:val="B7B7B7"/>
        <w:sz w:val="20"/>
        <w:szCs w:val="20"/>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3932152"/>
    <w:multiLevelType w:val="hybridMultilevel"/>
    <w:tmpl w:val="FE2ED6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4147CAE"/>
    <w:multiLevelType w:val="hybridMultilevel"/>
    <w:tmpl w:val="F8962C9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0127474">
    <w:abstractNumId w:val="0"/>
  </w:num>
  <w:num w:numId="2" w16cid:durableId="20830609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4098"/>
    <w:rsid w:val="00322876"/>
    <w:rsid w:val="003C2614"/>
    <w:rsid w:val="0042310D"/>
    <w:rsid w:val="00426998"/>
    <w:rsid w:val="00742FAA"/>
    <w:rsid w:val="007910B2"/>
    <w:rsid w:val="00825B23"/>
    <w:rsid w:val="00914098"/>
    <w:rsid w:val="00BE4D39"/>
    <w:rsid w:val="00BF4904"/>
    <w:rsid w:val="00C319FB"/>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509319"/>
  <w15:docId w15:val="{DC67F45D-57D1-5642-8A49-391499D588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top w:w="100" w:type="dxa"/>
        <w:left w:w="100" w:type="dxa"/>
        <w:bottom w:w="100" w:type="dxa"/>
        <w:right w:w="100"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table" w:customStyle="1" w:styleId="a8">
    <w:basedOn w:val="TableNormal"/>
    <w:tblPr>
      <w:tblStyleRowBandSize w:val="1"/>
      <w:tblStyleColBandSize w:val="1"/>
      <w:tblCellMar>
        <w:top w:w="100" w:type="dxa"/>
        <w:left w:w="100" w:type="dxa"/>
        <w:bottom w:w="100" w:type="dxa"/>
        <w:right w:w="100" w:type="dxa"/>
      </w:tblCellMar>
    </w:tblPr>
  </w:style>
  <w:style w:type="table" w:customStyle="1" w:styleId="a9">
    <w:basedOn w:val="TableNormal"/>
    <w:tblPr>
      <w:tblStyleRowBandSize w:val="1"/>
      <w:tblStyleColBandSize w:val="1"/>
      <w:tblCellMar>
        <w:top w:w="100" w:type="dxa"/>
        <w:left w:w="100" w:type="dxa"/>
        <w:bottom w:w="100" w:type="dxa"/>
        <w:right w:w="100" w:type="dxa"/>
      </w:tblCellMar>
    </w:tblPr>
  </w:style>
  <w:style w:type="table" w:customStyle="1" w:styleId="aa">
    <w:basedOn w:val="TableNormal"/>
    <w:tblPr>
      <w:tblStyleRowBandSize w:val="1"/>
      <w:tblStyleColBandSize w:val="1"/>
      <w:tblCellMar>
        <w:top w:w="100" w:type="dxa"/>
        <w:left w:w="100" w:type="dxa"/>
        <w:bottom w:w="100" w:type="dxa"/>
        <w:right w:w="100" w:type="dxa"/>
      </w:tblCellMar>
    </w:tblPr>
  </w:style>
  <w:style w:type="table" w:customStyle="1" w:styleId="ab">
    <w:basedOn w:val="TableNormal"/>
    <w:tblPr>
      <w:tblStyleRowBandSize w:val="1"/>
      <w:tblStyleColBandSize w:val="1"/>
      <w:tblCellMar>
        <w:top w:w="100" w:type="dxa"/>
        <w:left w:w="100" w:type="dxa"/>
        <w:bottom w:w="100" w:type="dxa"/>
        <w:right w:w="100" w:type="dxa"/>
      </w:tblCellMar>
    </w:tblPr>
  </w:style>
  <w:style w:type="character" w:styleId="Hyperlink">
    <w:name w:val="Hyperlink"/>
    <w:basedOn w:val="DefaultParagraphFont"/>
    <w:uiPriority w:val="99"/>
    <w:unhideWhenUsed/>
    <w:rsid w:val="00825B23"/>
    <w:rPr>
      <w:color w:val="0000FF" w:themeColor="hyperlink"/>
      <w:u w:val="single"/>
    </w:rPr>
  </w:style>
  <w:style w:type="character" w:styleId="UnresolvedMention">
    <w:name w:val="Unresolved Mention"/>
    <w:basedOn w:val="DefaultParagraphFont"/>
    <w:uiPriority w:val="99"/>
    <w:semiHidden/>
    <w:unhideWhenUsed/>
    <w:rsid w:val="00825B23"/>
    <w:rPr>
      <w:color w:val="605E5C"/>
      <w:shd w:val="clear" w:color="auto" w:fill="E1DFDD"/>
    </w:rPr>
  </w:style>
  <w:style w:type="character" w:styleId="FollowedHyperlink">
    <w:name w:val="FollowedHyperlink"/>
    <w:basedOn w:val="DefaultParagraphFont"/>
    <w:uiPriority w:val="99"/>
    <w:semiHidden/>
    <w:unhideWhenUsed/>
    <w:rsid w:val="00825B23"/>
    <w:rPr>
      <w:color w:val="800080" w:themeColor="followedHyperlink"/>
      <w:u w:val="single"/>
    </w:rPr>
  </w:style>
  <w:style w:type="paragraph" w:styleId="ListParagraph">
    <w:name w:val="List Paragraph"/>
    <w:basedOn w:val="Normal"/>
    <w:uiPriority w:val="34"/>
    <w:qFormat/>
    <w:rsid w:val="00825B2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hyperlink" Target="https://twitter.com/TDRnews/status/1384872982280081411?s=20" TargetMode="External"/><Relationship Id="rId18" Type="http://schemas.openxmlformats.org/officeDocument/2006/relationships/image" Target="media/image2.png"/><Relationship Id="rId26" Type="http://schemas.openxmlformats.org/officeDocument/2006/relationships/hyperlink" Target="https://socialinnovationinhealth.org/monitoring-evaluation-framework/wp-content/uploads/2021/10/Social-innovation-in-health-monitoring-and-evaluation-framework-web_c.pdf" TargetMode="External"/><Relationship Id="rId39" Type="http://schemas.openxmlformats.org/officeDocument/2006/relationships/hyperlink" Target="http://storytellingforhealthcaredelivery.com/wp-content/uploads/2023/09/SIHI-ME-Framework-campaign-report.pdf" TargetMode="External"/><Relationship Id="rId21" Type="http://schemas.openxmlformats.org/officeDocument/2006/relationships/hyperlink" Target="https://crowdfundinghealth.org/" TargetMode="External"/><Relationship Id="rId34" Type="http://schemas.openxmlformats.org/officeDocument/2006/relationships/hyperlink" Target="https://twitter.com/TDRnews/status/1384872982280081411?s=20" TargetMode="External"/><Relationship Id="rId7" Type="http://schemas.openxmlformats.org/officeDocument/2006/relationships/image" Target="media/image1.jpeg"/><Relationship Id="rId2" Type="http://schemas.openxmlformats.org/officeDocument/2006/relationships/styles" Target="styles.xml"/><Relationship Id="rId16" Type="http://schemas.openxmlformats.org/officeDocument/2006/relationships/hyperlink" Target="https://twitter.com/TDRnews/status/1384844911439192066?s=20" TargetMode="External"/><Relationship Id="rId20" Type="http://schemas.openxmlformats.org/officeDocument/2006/relationships/hyperlink" Target="https://socialinnovationinhealth.org/monitoring-evaluation-framework/" TargetMode="External"/><Relationship Id="rId29" Type="http://schemas.openxmlformats.org/officeDocument/2006/relationships/hyperlink" Target="https://twitter.com/TDRnews/status/1384487288910929920?s=20" TargetMode="Externa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socialinnovationinhealth.org/monitoring-evaluation-framework/wp-content/uploads/2021/10/Social-innovation-in-health-monitoring-and-evaluation-framework-web_c.pdf" TargetMode="External"/><Relationship Id="rId24" Type="http://schemas.openxmlformats.org/officeDocument/2006/relationships/hyperlink" Target="https://socialinnovationinhealth.org/monitoring-evaluation-framework/" TargetMode="External"/><Relationship Id="rId32" Type="http://schemas.openxmlformats.org/officeDocument/2006/relationships/hyperlink" Target="http://storytellingforhealthcaredelivery.com/wp-content/uploads/2023/09/SIHI-ME-Framework-campaign-report.pdf" TargetMode="External"/><Relationship Id="rId37" Type="http://schemas.openxmlformats.org/officeDocument/2006/relationships/hyperlink" Target="https://twitter.com/TDRnews/status/1384844911439192066?s=20" TargetMode="External"/><Relationship Id="rId40"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twitter.com/TDRnews/status/1384776939710435332?s=20" TargetMode="External"/><Relationship Id="rId23" Type="http://schemas.openxmlformats.org/officeDocument/2006/relationships/hyperlink" Target="https://www.youtube.com/watch?v=CAEXk0ychgA" TargetMode="External"/><Relationship Id="rId28" Type="http://schemas.openxmlformats.org/officeDocument/2006/relationships/hyperlink" Target="https://twitter.com/TDRnews/status/1384872982280081411?s=20" TargetMode="External"/><Relationship Id="rId36" Type="http://schemas.openxmlformats.org/officeDocument/2006/relationships/hyperlink" Target="https://twitter.com/TDRnews/status/1384776939710435332?s=20" TargetMode="External"/><Relationship Id="rId10" Type="http://schemas.openxmlformats.org/officeDocument/2006/relationships/hyperlink" Target="https://www.youtube.com/watch?v=CAEXk0ychgA" TargetMode="External"/><Relationship Id="rId19" Type="http://schemas.openxmlformats.org/officeDocument/2006/relationships/hyperlink" Target="https://crowdfundinghealth.org/" TargetMode="External"/><Relationship Id="rId31" Type="http://schemas.openxmlformats.org/officeDocument/2006/relationships/hyperlink" Target="https://twitter.com/TDRnews/status/1384844911439192066?s=20" TargetMode="External"/><Relationship Id="rId4" Type="http://schemas.openxmlformats.org/officeDocument/2006/relationships/webSettings" Target="webSettings.xml"/><Relationship Id="rId9" Type="http://schemas.openxmlformats.org/officeDocument/2006/relationships/hyperlink" Target="https://socialinnovationinhealth.org/monitoring-evaluation-framework/" TargetMode="External"/><Relationship Id="rId14" Type="http://schemas.openxmlformats.org/officeDocument/2006/relationships/hyperlink" Target="https://twitter.com/TDRnews/status/1384487288910929920?s=20" TargetMode="External"/><Relationship Id="rId22" Type="http://schemas.openxmlformats.org/officeDocument/2006/relationships/hyperlink" Target="https://socialinnovationinhealth.org/monitoring-evaluation-framework/" TargetMode="External"/><Relationship Id="rId27" Type="http://schemas.openxmlformats.org/officeDocument/2006/relationships/hyperlink" Target="https://twitter.com/TDRnews/status/1384455403799416842?s=20" TargetMode="External"/><Relationship Id="rId30" Type="http://schemas.openxmlformats.org/officeDocument/2006/relationships/hyperlink" Target="https://twitter.com/TDRnews/status/1384776939710435332?s=20" TargetMode="External"/><Relationship Id="rId35" Type="http://schemas.openxmlformats.org/officeDocument/2006/relationships/hyperlink" Target="https://twitter.com/TDRnews/status/1384487288910929920?s=20" TargetMode="Externa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yperlink" Target="https://twitter.com/TDRnews/status/1384455403799416842?s=20" TargetMode="External"/><Relationship Id="rId17" Type="http://schemas.openxmlformats.org/officeDocument/2006/relationships/hyperlink" Target="http://storytellingforhealthcaredelivery.com/wp-content/uploads/2023/09/SIHI-ME-Framework-campaign-report.pdf" TargetMode="External"/><Relationship Id="rId25" Type="http://schemas.openxmlformats.org/officeDocument/2006/relationships/hyperlink" Target="https://www.youtube.com/watch?v=CAEXk0ychgA" TargetMode="External"/><Relationship Id="rId33" Type="http://schemas.openxmlformats.org/officeDocument/2006/relationships/hyperlink" Target="https://twitter.com/TDRnews/status/1384455403799416842?s=20" TargetMode="External"/><Relationship Id="rId38" Type="http://schemas.openxmlformats.org/officeDocument/2006/relationships/hyperlink" Target="http://storytellingforhealthcaredelivery.com/wp-content/uploads/2023/09/SIHI-ME-Framework-campaign-repor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48</TotalTime>
  <Pages>8</Pages>
  <Words>1211</Words>
  <Characters>6903</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Tina Fourie</cp:lastModifiedBy>
  <cp:revision>3</cp:revision>
  <dcterms:created xsi:type="dcterms:W3CDTF">2023-09-02T20:47:00Z</dcterms:created>
  <dcterms:modified xsi:type="dcterms:W3CDTF">2023-09-03T03:35:00Z</dcterms:modified>
</cp:coreProperties>
</file>